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2000" w14:paraId="00AA6665" w14:textId="77777777" w:rsidTr="00AB2000">
        <w:tc>
          <w:tcPr>
            <w:tcW w:w="9016" w:type="dxa"/>
          </w:tcPr>
          <w:p w14:paraId="4E6B2D01" w14:textId="2EAADC8F" w:rsidR="00AB2000" w:rsidRDefault="00AB2000">
            <w:r>
              <w:t>Anne Lythgoe</w:t>
            </w:r>
          </w:p>
        </w:tc>
      </w:tr>
      <w:tr w:rsidR="00AB2000" w14:paraId="01A4C777" w14:textId="77777777" w:rsidTr="00AB2000">
        <w:tc>
          <w:tcPr>
            <w:tcW w:w="9016" w:type="dxa"/>
          </w:tcPr>
          <w:p w14:paraId="79FAFDCD" w14:textId="77777777" w:rsidR="00AB2000" w:rsidRDefault="00AB2000" w:rsidP="00AB2000">
            <w:r>
              <w:t>What is good work?</w:t>
            </w:r>
          </w:p>
          <w:p w14:paraId="20DE756A" w14:textId="77777777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 standards is ensuring work respects the diversity of those working there </w:t>
            </w:r>
          </w:p>
          <w:p w14:paraId="7F1E8F24" w14:textId="60DD922F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>We need to aim higher than just providing opportunities, we need to ensure we are supporting people to have the confidence to access paid opportunities and good employment</w:t>
            </w:r>
          </w:p>
          <w:p w14:paraId="6D7777C0" w14:textId="77777777" w:rsidR="00AB2000" w:rsidRDefault="00AB2000" w:rsidP="00AB2000">
            <w:r>
              <w:t>Traditional concept of work</w:t>
            </w:r>
          </w:p>
          <w:p w14:paraId="6D88F2A6" w14:textId="77777777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>Often focuses on economic work.</w:t>
            </w:r>
          </w:p>
          <w:p w14:paraId="759806CC" w14:textId="1A608344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>The wages for housewives’ campaign led to changes in employment law – for example paid family leave</w:t>
            </w:r>
          </w:p>
          <w:p w14:paraId="05988617" w14:textId="77777777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 xml:space="preserve">Unpaid work still contributes hugely to the economy </w:t>
            </w:r>
          </w:p>
          <w:p w14:paraId="565F316A" w14:textId="77777777" w:rsidR="00AB2000" w:rsidRDefault="00AB2000" w:rsidP="00AB2000">
            <w:r>
              <w:t>Social value</w:t>
            </w:r>
          </w:p>
          <w:p w14:paraId="6638CA67" w14:textId="2B56CDA2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 xml:space="preserve">Social value frameworks suggest good employment is optional – Salford City council should make good employment a necessary part of contracting </w:t>
            </w:r>
          </w:p>
          <w:p w14:paraId="54245D0E" w14:textId="77777777" w:rsidR="00AB2000" w:rsidRDefault="00AB2000" w:rsidP="00AB2000">
            <w:r>
              <w:t>Key points</w:t>
            </w:r>
          </w:p>
          <w:p w14:paraId="13E5E6A1" w14:textId="77777777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>New policies are needed</w:t>
            </w:r>
          </w:p>
          <w:p w14:paraId="7515A886" w14:textId="2539B22D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 xml:space="preserve">VSCE orgs can play a huge part in </w:t>
            </w:r>
          </w:p>
          <w:p w14:paraId="2C26626E" w14:textId="77777777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>It shouldn’t be optional to employ well</w:t>
            </w:r>
          </w:p>
          <w:p w14:paraId="2426DACE" w14:textId="06218588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 xml:space="preserve">Household work should be valued </w:t>
            </w:r>
          </w:p>
        </w:tc>
      </w:tr>
    </w:tbl>
    <w:p w14:paraId="665C012C" w14:textId="77777777" w:rsidR="00AB2000" w:rsidRDefault="00AB2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2000" w14:paraId="28301E02" w14:textId="77777777" w:rsidTr="00AB2000">
        <w:tc>
          <w:tcPr>
            <w:tcW w:w="9016" w:type="dxa"/>
          </w:tcPr>
          <w:p w14:paraId="73192F15" w14:textId="664266FE" w:rsidR="00AB2000" w:rsidRDefault="00AB2000">
            <w:r>
              <w:t>David Beck – University of Salford</w:t>
            </w:r>
          </w:p>
        </w:tc>
      </w:tr>
      <w:tr w:rsidR="00AB2000" w14:paraId="571C3820" w14:textId="77777777" w:rsidTr="00AB2000">
        <w:tc>
          <w:tcPr>
            <w:tcW w:w="9016" w:type="dxa"/>
          </w:tcPr>
          <w:p w14:paraId="34E1654C" w14:textId="192AF40F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>Universal Basic Incomes</w:t>
            </w:r>
            <w:r w:rsidR="00A15CDF">
              <w:t xml:space="preserve"> (UBI)</w:t>
            </w:r>
          </w:p>
          <w:p w14:paraId="5EC71398" w14:textId="77777777" w:rsidR="00AB2000" w:rsidRDefault="00AB2000" w:rsidP="00AB2000">
            <w:pPr>
              <w:pStyle w:val="ListParagraph"/>
              <w:numPr>
                <w:ilvl w:val="1"/>
                <w:numId w:val="2"/>
              </w:numPr>
            </w:pPr>
            <w:r>
              <w:t>Universal: means it is for everyone, and it can’t be taken away from anyone</w:t>
            </w:r>
          </w:p>
          <w:p w14:paraId="1121A977" w14:textId="77777777" w:rsidR="00AB2000" w:rsidRDefault="00AB2000" w:rsidP="00AB2000">
            <w:pPr>
              <w:pStyle w:val="ListParagraph"/>
              <w:numPr>
                <w:ilvl w:val="1"/>
                <w:numId w:val="2"/>
              </w:numPr>
            </w:pPr>
            <w:r>
              <w:t xml:space="preserve">Basic: will meet your needs </w:t>
            </w:r>
          </w:p>
          <w:p w14:paraId="0C1716E2" w14:textId="264AD2DA" w:rsidR="00AB2000" w:rsidRDefault="00AB2000" w:rsidP="00AB2000">
            <w:pPr>
              <w:pStyle w:val="ListParagraph"/>
              <w:numPr>
                <w:ilvl w:val="1"/>
                <w:numId w:val="2"/>
              </w:numPr>
            </w:pPr>
            <w:r>
              <w:t>Income: It is cash and assigned individually for each person</w:t>
            </w:r>
          </w:p>
          <w:p w14:paraId="5EC2D969" w14:textId="0444D870" w:rsidR="00AB2000" w:rsidRDefault="00AB2000" w:rsidP="00AB2000">
            <w:pPr>
              <w:pStyle w:val="ListParagraph"/>
              <w:numPr>
                <w:ilvl w:val="0"/>
                <w:numId w:val="2"/>
              </w:numPr>
            </w:pPr>
            <w:r>
              <w:t xml:space="preserve">There have been 100s of pilots across the world </w:t>
            </w:r>
          </w:p>
          <w:p w14:paraId="1F3E20FF" w14:textId="74ACB86D" w:rsidR="00A15CDF" w:rsidRDefault="00A15CDF" w:rsidP="00AB2000">
            <w:pPr>
              <w:pStyle w:val="ListParagraph"/>
              <w:numPr>
                <w:ilvl w:val="0"/>
                <w:numId w:val="2"/>
              </w:numPr>
            </w:pPr>
            <w:r>
              <w:t>Benefits of UBI</w:t>
            </w:r>
          </w:p>
          <w:p w14:paraId="35484045" w14:textId="1CB454E1" w:rsidR="00A15CDF" w:rsidRDefault="00A15CDF" w:rsidP="00A15CDF">
            <w:pPr>
              <w:pStyle w:val="ListParagraph"/>
              <w:numPr>
                <w:ilvl w:val="1"/>
                <w:numId w:val="2"/>
              </w:numPr>
            </w:pPr>
            <w:r>
              <w:t>Improved mental and physical health of people (don’t have to worry about having their basic needs met, are able to afford food / better quality food)</w:t>
            </w:r>
          </w:p>
          <w:p w14:paraId="38568CAB" w14:textId="0AEFA040" w:rsidR="00A15CDF" w:rsidRDefault="00A15CDF" w:rsidP="00A15CDF">
            <w:pPr>
              <w:pStyle w:val="ListParagraph"/>
              <w:numPr>
                <w:ilvl w:val="1"/>
                <w:numId w:val="2"/>
              </w:numPr>
            </w:pPr>
            <w:r>
              <w:t>Learning new things – additional income to join gym, classes</w:t>
            </w:r>
          </w:p>
          <w:p w14:paraId="1F2662E5" w14:textId="0660727B" w:rsidR="00A15CDF" w:rsidRDefault="00A15CDF" w:rsidP="00A15CDF">
            <w:pPr>
              <w:pStyle w:val="ListParagraph"/>
              <w:numPr>
                <w:ilvl w:val="1"/>
                <w:numId w:val="2"/>
              </w:numPr>
            </w:pPr>
            <w:r>
              <w:t>Promotes liberty – you are able to say no to bad employment, because your basic needs will be met. Lower paid, difficult jobs will have to pay more</w:t>
            </w:r>
          </w:p>
          <w:p w14:paraId="5D10C140" w14:textId="40162287" w:rsidR="00A15CDF" w:rsidRDefault="00A15CDF" w:rsidP="00A15CDF">
            <w:pPr>
              <w:pStyle w:val="ListParagraph"/>
              <w:numPr>
                <w:ilvl w:val="1"/>
                <w:numId w:val="2"/>
              </w:numPr>
            </w:pPr>
            <w:r>
              <w:t xml:space="preserve">Reduce crime </w:t>
            </w:r>
          </w:p>
          <w:p w14:paraId="649A51CC" w14:textId="78D1D063" w:rsidR="00A15CDF" w:rsidRDefault="00A15CDF" w:rsidP="00A15CDF">
            <w:pPr>
              <w:pStyle w:val="ListParagraph"/>
              <w:numPr>
                <w:ilvl w:val="1"/>
                <w:numId w:val="2"/>
              </w:numPr>
            </w:pPr>
            <w:r>
              <w:t xml:space="preserve">You are investing in people. </w:t>
            </w:r>
          </w:p>
          <w:p w14:paraId="58FC036C" w14:textId="37C54B7D" w:rsidR="00AB2000" w:rsidRDefault="00AB2000" w:rsidP="00AB2000"/>
        </w:tc>
      </w:tr>
    </w:tbl>
    <w:p w14:paraId="2D64C5FA" w14:textId="77777777" w:rsidR="00AB2000" w:rsidRDefault="00AB2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5CDF" w14:paraId="595D8096" w14:textId="77777777" w:rsidTr="00622D94">
        <w:tc>
          <w:tcPr>
            <w:tcW w:w="9016" w:type="dxa"/>
          </w:tcPr>
          <w:p w14:paraId="63CA0CE4" w14:textId="2975B7AB" w:rsidR="00A15CDF" w:rsidRDefault="00A15CDF" w:rsidP="00622D94">
            <w:r>
              <w:t>Jon Monk – The Business Group</w:t>
            </w:r>
            <w:r>
              <w:t xml:space="preserve"> </w:t>
            </w:r>
          </w:p>
        </w:tc>
      </w:tr>
      <w:tr w:rsidR="00A15CDF" w14:paraId="0600D566" w14:textId="77777777" w:rsidTr="00622D94">
        <w:tc>
          <w:tcPr>
            <w:tcW w:w="9016" w:type="dxa"/>
          </w:tcPr>
          <w:p w14:paraId="0746C81C" w14:textId="61B2470E" w:rsidR="00B9282A" w:rsidRDefault="00B9282A" w:rsidP="00A15CDF">
            <w:pPr>
              <w:pStyle w:val="ListParagraph"/>
              <w:numPr>
                <w:ilvl w:val="0"/>
                <w:numId w:val="2"/>
              </w:numPr>
            </w:pPr>
            <w:r>
              <w:t>The business groups provides business support for those in marginalised communities</w:t>
            </w:r>
          </w:p>
          <w:p w14:paraId="76DA5D24" w14:textId="0C90883D" w:rsidR="00B9282A" w:rsidRDefault="00B9282A" w:rsidP="00A15CDF">
            <w:pPr>
              <w:pStyle w:val="ListParagraph"/>
              <w:numPr>
                <w:ilvl w:val="0"/>
                <w:numId w:val="2"/>
              </w:numPr>
            </w:pPr>
            <w:r>
              <w:t xml:space="preserve">Most social enterprises they support are in social/ health care </w:t>
            </w:r>
          </w:p>
          <w:p w14:paraId="3525DE3B" w14:textId="72677D82" w:rsidR="00A15CDF" w:rsidRDefault="00A15CDF" w:rsidP="00A15CDF">
            <w:pPr>
              <w:pStyle w:val="ListParagraph"/>
              <w:numPr>
                <w:ilvl w:val="0"/>
                <w:numId w:val="2"/>
              </w:numPr>
            </w:pPr>
            <w:r>
              <w:t xml:space="preserve">Self-Employment can bring freedom, but is not the right decision for everyone </w:t>
            </w:r>
          </w:p>
          <w:p w14:paraId="0423F480" w14:textId="77777777" w:rsidR="00A15CDF" w:rsidRDefault="00B9282A" w:rsidP="00A15CDF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For those in social enterprises, not everyone wants to grow</w:t>
            </w:r>
          </w:p>
          <w:p w14:paraId="5D3AD20D" w14:textId="3CAC3625" w:rsidR="00B9282A" w:rsidRDefault="00B9282A" w:rsidP="00A15CDF">
            <w:pPr>
              <w:pStyle w:val="ListParagraph"/>
              <w:numPr>
                <w:ilvl w:val="0"/>
                <w:numId w:val="2"/>
              </w:numPr>
            </w:pPr>
            <w:r>
              <w:t>Working with those furthest from the lab</w:t>
            </w:r>
            <w:r w:rsidR="00F05F8C">
              <w:t>o</w:t>
            </w:r>
            <w:r>
              <w:t>ur market means there is the most opportunity for people to grow</w:t>
            </w:r>
          </w:p>
          <w:p w14:paraId="3EB8B530" w14:textId="0FB1B39C" w:rsidR="00B9282A" w:rsidRDefault="00F05F8C" w:rsidP="00A15CDF">
            <w:pPr>
              <w:pStyle w:val="ListParagraph"/>
              <w:numPr>
                <w:ilvl w:val="0"/>
                <w:numId w:val="2"/>
              </w:numPr>
            </w:pPr>
            <w:r>
              <w:t>It’s a multi-dimensional investment, it’s a social investment, a personal investment, and an investment in innovation</w:t>
            </w:r>
          </w:p>
          <w:p w14:paraId="0436C887" w14:textId="77777777" w:rsidR="00F05F8C" w:rsidRDefault="00013233" w:rsidP="00A15CDF">
            <w:pPr>
              <w:pStyle w:val="ListParagraph"/>
              <w:numPr>
                <w:ilvl w:val="0"/>
                <w:numId w:val="2"/>
              </w:numPr>
            </w:pPr>
            <w:r>
              <w:t>We need to work together to invest in individuals for a better future.</w:t>
            </w:r>
          </w:p>
          <w:p w14:paraId="145418F4" w14:textId="77777777" w:rsidR="00013233" w:rsidRDefault="00013233" w:rsidP="00A15CDF">
            <w:pPr>
              <w:pStyle w:val="ListParagraph"/>
              <w:numPr>
                <w:ilvl w:val="0"/>
                <w:numId w:val="2"/>
              </w:numPr>
            </w:pPr>
            <w:r>
              <w:t>That might be through self-employment but it isn’t for everyone</w:t>
            </w:r>
          </w:p>
          <w:p w14:paraId="6D5F8F14" w14:textId="503B3BFB" w:rsidR="00013233" w:rsidRDefault="00013233" w:rsidP="00A15CDF">
            <w:pPr>
              <w:pStyle w:val="ListParagraph"/>
              <w:numPr>
                <w:ilvl w:val="0"/>
                <w:numId w:val="2"/>
              </w:numPr>
            </w:pPr>
            <w:r>
              <w:t>We could spend our money better to fund start up grants (not loans) and local peer-to-peer, co-created business support offers.</w:t>
            </w:r>
          </w:p>
        </w:tc>
      </w:tr>
    </w:tbl>
    <w:p w14:paraId="66BA095E" w14:textId="77777777" w:rsidR="00AB2000" w:rsidRDefault="00AB2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233" w14:paraId="391479E9" w14:textId="77777777" w:rsidTr="00622D94">
        <w:tc>
          <w:tcPr>
            <w:tcW w:w="9016" w:type="dxa"/>
          </w:tcPr>
          <w:p w14:paraId="45F3E7E8" w14:textId="1A71165E" w:rsidR="00013233" w:rsidRDefault="00013233" w:rsidP="00622D94">
            <w:r>
              <w:t xml:space="preserve">Discussion </w:t>
            </w:r>
            <w:r>
              <w:t xml:space="preserve"> </w:t>
            </w:r>
          </w:p>
        </w:tc>
      </w:tr>
      <w:tr w:rsidR="00013233" w14:paraId="488101B6" w14:textId="77777777" w:rsidTr="00622D94">
        <w:tc>
          <w:tcPr>
            <w:tcW w:w="9016" w:type="dxa"/>
          </w:tcPr>
          <w:p w14:paraId="6195B62F" w14:textId="37937DF0" w:rsidR="00013233" w:rsidRDefault="00013233" w:rsidP="00013233">
            <w:r>
              <w:t>Q: what campaigns / groups exist to support the recognition of household work</w:t>
            </w:r>
          </w:p>
          <w:p w14:paraId="72DC3272" w14:textId="77777777" w:rsidR="00013233" w:rsidRDefault="00013233" w:rsidP="00622D94">
            <w:pPr>
              <w:pStyle w:val="ListParagraph"/>
              <w:numPr>
                <w:ilvl w:val="0"/>
                <w:numId w:val="2"/>
              </w:numPr>
            </w:pPr>
            <w:hyperlink r:id="rId5" w:history="1">
              <w:r w:rsidRPr="00013233">
                <w:rPr>
                  <w:rStyle w:val="Hyperlink"/>
                </w:rPr>
                <w:t>Women's Budget Group – The UK’s leading feminist economics think tank</w:t>
              </w:r>
            </w:hyperlink>
          </w:p>
          <w:p w14:paraId="1B74DCD5" w14:textId="77777777" w:rsidR="00013233" w:rsidRDefault="00013233" w:rsidP="00622D94">
            <w:pPr>
              <w:pStyle w:val="ListParagraph"/>
              <w:numPr>
                <w:ilvl w:val="0"/>
                <w:numId w:val="2"/>
              </w:numPr>
            </w:pPr>
            <w:hyperlink r:id="rId6" w:history="1">
              <w:r w:rsidRPr="00013233">
                <w:rPr>
                  <w:rStyle w:val="Hyperlink"/>
                </w:rPr>
                <w:t>Home - The Women's Organisation</w:t>
              </w:r>
            </w:hyperlink>
          </w:p>
          <w:p w14:paraId="1A04BCCC" w14:textId="77777777" w:rsidR="00013233" w:rsidRDefault="00013233" w:rsidP="00622D94">
            <w:pPr>
              <w:pStyle w:val="ListParagraph"/>
              <w:numPr>
                <w:ilvl w:val="0"/>
                <w:numId w:val="2"/>
              </w:numPr>
            </w:pPr>
            <w:hyperlink r:id="rId7" w:history="1">
              <w:r w:rsidRPr="00013233">
                <w:rPr>
                  <w:rStyle w:val="Hyperlink"/>
                </w:rPr>
                <w:t>Home - Smallwood Trust</w:t>
              </w:r>
            </w:hyperlink>
          </w:p>
          <w:p w14:paraId="6B69B553" w14:textId="77777777" w:rsidR="00013233" w:rsidRDefault="00013233" w:rsidP="00013233">
            <w:r>
              <w:t>Q: Has there been any trials in GM for universal basic income?</w:t>
            </w:r>
          </w:p>
          <w:p w14:paraId="3CDFD730" w14:textId="64EE9763" w:rsidR="00013233" w:rsidRDefault="00013233" w:rsidP="00013233">
            <w:pPr>
              <w:pStyle w:val="ListParagraph"/>
              <w:numPr>
                <w:ilvl w:val="0"/>
                <w:numId w:val="2"/>
              </w:numPr>
            </w:pPr>
            <w:r>
              <w:t>A trial in GM may be coming</w:t>
            </w:r>
            <w:r w:rsidR="005A635E">
              <w:t>, Andy Burnham is supportive</w:t>
            </w:r>
          </w:p>
          <w:p w14:paraId="1329D0D2" w14:textId="444103AA" w:rsidR="004F714A" w:rsidRDefault="00DA5CC9" w:rsidP="00013233">
            <w:pPr>
              <w:pStyle w:val="ListParagraph"/>
              <w:numPr>
                <w:ilvl w:val="0"/>
                <w:numId w:val="2"/>
              </w:numPr>
            </w:pPr>
            <w:r>
              <w:t>Ultimately,</w:t>
            </w:r>
            <w:r w:rsidR="004F714A">
              <w:t xml:space="preserve"> we cannot trial UBI because its not universal, in practice </w:t>
            </w:r>
            <w:r>
              <w:t>they are</w:t>
            </w:r>
            <w:r w:rsidR="004F714A">
              <w:t xml:space="preserve"> tria</w:t>
            </w:r>
            <w:r>
              <w:t>l</w:t>
            </w:r>
            <w:r w:rsidR="004F714A">
              <w:t>l</w:t>
            </w:r>
            <w:r>
              <w:t>ing</w:t>
            </w:r>
            <w:r w:rsidR="004F714A">
              <w:t xml:space="preserve"> basic income </w:t>
            </w:r>
          </w:p>
          <w:p w14:paraId="7C4E3A6D" w14:textId="77777777" w:rsidR="00803577" w:rsidRDefault="00803577" w:rsidP="00803577"/>
          <w:p w14:paraId="177C373A" w14:textId="5918F644" w:rsidR="00803577" w:rsidRDefault="00803577" w:rsidP="00803577">
            <w:r>
              <w:t>Q: Would UBI not encourage people to stay out of work?</w:t>
            </w:r>
          </w:p>
          <w:p w14:paraId="4A1F4F13" w14:textId="25903D1C" w:rsidR="00803577" w:rsidRDefault="00803577" w:rsidP="00803577">
            <w:pPr>
              <w:pStyle w:val="ListParagraph"/>
              <w:numPr>
                <w:ilvl w:val="0"/>
                <w:numId w:val="2"/>
              </w:numPr>
            </w:pPr>
            <w:r>
              <w:t>In Kenya, during a UBI trial women decided to bring together their UBI to start businesses. So, it has been shown to encourage work in some contexts</w:t>
            </w:r>
          </w:p>
          <w:p w14:paraId="4E666016" w14:textId="5C9C8155" w:rsidR="00803577" w:rsidRDefault="00803577" w:rsidP="00803577"/>
        </w:tc>
      </w:tr>
    </w:tbl>
    <w:p w14:paraId="1D5AF84A" w14:textId="77777777" w:rsidR="00013233" w:rsidRDefault="00013233"/>
    <w:sectPr w:rsidR="00013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7CA5"/>
    <w:multiLevelType w:val="hybridMultilevel"/>
    <w:tmpl w:val="33FA58EA"/>
    <w:lvl w:ilvl="0" w:tplc="31D2D58E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11679"/>
    <w:multiLevelType w:val="hybridMultilevel"/>
    <w:tmpl w:val="FB384166"/>
    <w:lvl w:ilvl="0" w:tplc="75F0E2A2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5494">
    <w:abstractNumId w:val="0"/>
  </w:num>
  <w:num w:numId="2" w16cid:durableId="128130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00"/>
    <w:rsid w:val="00013233"/>
    <w:rsid w:val="002C0261"/>
    <w:rsid w:val="004F714A"/>
    <w:rsid w:val="005A635E"/>
    <w:rsid w:val="00803577"/>
    <w:rsid w:val="00A15CDF"/>
    <w:rsid w:val="00AB2000"/>
    <w:rsid w:val="00B9282A"/>
    <w:rsid w:val="00C943DC"/>
    <w:rsid w:val="00DA5CC9"/>
    <w:rsid w:val="00F0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4873"/>
  <w15:chartTrackingRefBased/>
  <w15:docId w15:val="{2B1F9928-E945-492B-9A96-C648C87E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0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llwoodtrust.org.u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womensorganisation.org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wbg.org.uk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6" ma:contentTypeDescription="Create a new document." ma:contentTypeScope="" ma:versionID="526c605df1dcc5c14e9b9aefa8d21cba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00e02ffecc4b9fbd9d9873d57d6e1d1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c8d96b-0af1-4525-adbc-4d85e8fabbeb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</documentManagement>
</p:properties>
</file>

<file path=customXml/itemProps1.xml><?xml version="1.0" encoding="utf-8"?>
<ds:datastoreItem xmlns:ds="http://schemas.openxmlformats.org/officeDocument/2006/customXml" ds:itemID="{AB542AFE-3AAB-4AFE-A79D-BF0D1C67135C}"/>
</file>

<file path=customXml/itemProps2.xml><?xml version="1.0" encoding="utf-8"?>
<ds:datastoreItem xmlns:ds="http://schemas.openxmlformats.org/officeDocument/2006/customXml" ds:itemID="{FCDB2FE6-533A-4802-B35A-712E7ECE07BB}"/>
</file>

<file path=customXml/itemProps3.xml><?xml version="1.0" encoding="utf-8"?>
<ds:datastoreItem xmlns:ds="http://schemas.openxmlformats.org/officeDocument/2006/customXml" ds:itemID="{38557D47-C105-46DF-BA02-F133E1229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 Johnstone</dc:creator>
  <cp:keywords/>
  <dc:description/>
  <cp:lastModifiedBy>Honor Johnstone</cp:lastModifiedBy>
  <cp:revision>5</cp:revision>
  <dcterms:created xsi:type="dcterms:W3CDTF">2025-10-30T14:40:00Z</dcterms:created>
  <dcterms:modified xsi:type="dcterms:W3CDTF">2025-10-30T15:42:00Z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</Properties>
</file>