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F0D92" w14:textId="0CF491F6" w:rsidR="00C87CE7" w:rsidRDefault="00C87CE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Appointment of </w:t>
      </w:r>
      <w:r w:rsidR="00BA79EF">
        <w:rPr>
          <w:rFonts w:ascii="Arial" w:hAnsi="Arial" w:cs="Arial"/>
          <w:b/>
          <w:sz w:val="24"/>
        </w:rPr>
        <w:t>WDES Steering Group</w:t>
      </w:r>
      <w:r>
        <w:rPr>
          <w:rFonts w:ascii="Arial" w:hAnsi="Arial" w:cs="Arial"/>
          <w:b/>
          <w:sz w:val="24"/>
        </w:rPr>
        <w:t xml:space="preserve"> Independent Chair - Timeline</w:t>
      </w:r>
    </w:p>
    <w:p w14:paraId="4B486B30" w14:textId="77777777" w:rsidR="00C87CE7" w:rsidRDefault="00C87CE7">
      <w:pPr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A79EF" w:rsidRPr="00BA79EF" w14:paraId="148216B3" w14:textId="6E53E69F" w:rsidTr="00BA79EF">
        <w:tc>
          <w:tcPr>
            <w:tcW w:w="2405" w:type="dxa"/>
          </w:tcPr>
          <w:p w14:paraId="6A6DE1F3" w14:textId="5F50D753" w:rsidR="00BA79EF" w:rsidRPr="00BA79EF" w:rsidRDefault="00BA79EF" w:rsidP="001A7882">
            <w:pPr>
              <w:rPr>
                <w:rFonts w:ascii="Arial" w:hAnsi="Arial" w:cs="Arial"/>
                <w:sz w:val="24"/>
              </w:rPr>
            </w:pPr>
            <w:r w:rsidRPr="00BA79EF">
              <w:rPr>
                <w:rFonts w:ascii="Arial" w:hAnsi="Arial" w:cs="Arial"/>
                <w:sz w:val="24"/>
              </w:rPr>
              <w:t>3 August</w:t>
            </w:r>
            <w:r w:rsidRPr="00BA79EF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6611" w:type="dxa"/>
          </w:tcPr>
          <w:p w14:paraId="23C345B8" w14:textId="19721868" w:rsidR="00BA79EF" w:rsidRPr="00BA79EF" w:rsidRDefault="00BA79EF" w:rsidP="001A7882">
            <w:pPr>
              <w:rPr>
                <w:rFonts w:ascii="Arial" w:hAnsi="Arial" w:cs="Arial"/>
                <w:sz w:val="24"/>
              </w:rPr>
            </w:pPr>
            <w:r w:rsidRPr="00BA79EF">
              <w:rPr>
                <w:rFonts w:ascii="Arial" w:hAnsi="Arial" w:cs="Arial"/>
                <w:sz w:val="24"/>
              </w:rPr>
              <w:t>Invite for Expressions of Interest is communicated</w:t>
            </w:r>
          </w:p>
        </w:tc>
      </w:tr>
      <w:tr w:rsidR="00BA79EF" w:rsidRPr="00BA79EF" w14:paraId="6553B3F0" w14:textId="15566350" w:rsidTr="00BA79EF">
        <w:tc>
          <w:tcPr>
            <w:tcW w:w="2405" w:type="dxa"/>
          </w:tcPr>
          <w:p w14:paraId="5DAD8853" w14:textId="35D1E8EE" w:rsidR="00BA79EF" w:rsidRPr="00BA79EF" w:rsidRDefault="00BA79EF" w:rsidP="001A7882">
            <w:pPr>
              <w:rPr>
                <w:rFonts w:ascii="Arial" w:hAnsi="Arial" w:cs="Arial"/>
                <w:sz w:val="24"/>
              </w:rPr>
            </w:pPr>
            <w:r w:rsidRPr="00BA79EF">
              <w:rPr>
                <w:rFonts w:ascii="Arial" w:hAnsi="Arial" w:cs="Arial"/>
                <w:sz w:val="24"/>
                <w:vertAlign w:val="superscript"/>
              </w:rPr>
              <w:t xml:space="preserve"> </w:t>
            </w:r>
            <w:bookmarkStart w:id="0" w:name="_GoBack"/>
            <w:bookmarkEnd w:id="0"/>
            <w:r w:rsidR="005750AC">
              <w:rPr>
                <w:rFonts w:ascii="Arial" w:hAnsi="Arial" w:cs="Arial"/>
                <w:sz w:val="24"/>
              </w:rPr>
              <w:t xml:space="preserve">4 </w:t>
            </w:r>
            <w:r w:rsidRPr="00BA79EF">
              <w:rPr>
                <w:rFonts w:ascii="Arial" w:hAnsi="Arial" w:cs="Arial"/>
                <w:sz w:val="24"/>
              </w:rPr>
              <w:t>Sept</w:t>
            </w:r>
            <w:r w:rsidRPr="00BA79EF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6611" w:type="dxa"/>
          </w:tcPr>
          <w:p w14:paraId="2E2CA1C5" w14:textId="008D35B4" w:rsidR="00BA79EF" w:rsidRPr="00BA79EF" w:rsidRDefault="00BA79EF" w:rsidP="001A7882">
            <w:pPr>
              <w:rPr>
                <w:rFonts w:ascii="Arial" w:hAnsi="Arial" w:cs="Arial"/>
                <w:sz w:val="24"/>
              </w:rPr>
            </w:pPr>
            <w:r w:rsidRPr="00BA79EF">
              <w:rPr>
                <w:rFonts w:ascii="Arial" w:hAnsi="Arial" w:cs="Arial"/>
                <w:sz w:val="24"/>
              </w:rPr>
              <w:t>Deadline for Expressions of Interest</w:t>
            </w:r>
          </w:p>
        </w:tc>
      </w:tr>
      <w:tr w:rsidR="00BA79EF" w:rsidRPr="00BA79EF" w14:paraId="249C9476" w14:textId="0146D4C4" w:rsidTr="00BA79EF">
        <w:tc>
          <w:tcPr>
            <w:tcW w:w="2405" w:type="dxa"/>
          </w:tcPr>
          <w:p w14:paraId="572AEB95" w14:textId="461BA306" w:rsidR="00BA79EF" w:rsidRPr="00BA79EF" w:rsidRDefault="00BA79EF" w:rsidP="001A7882">
            <w:pPr>
              <w:rPr>
                <w:rFonts w:ascii="Arial" w:hAnsi="Arial" w:cs="Arial"/>
                <w:sz w:val="24"/>
              </w:rPr>
            </w:pPr>
            <w:r w:rsidRPr="00BA79EF">
              <w:rPr>
                <w:rFonts w:ascii="Arial" w:hAnsi="Arial" w:cs="Arial"/>
                <w:sz w:val="24"/>
              </w:rPr>
              <w:t xml:space="preserve">7 Sept </w:t>
            </w:r>
          </w:p>
        </w:tc>
        <w:tc>
          <w:tcPr>
            <w:tcW w:w="6611" w:type="dxa"/>
          </w:tcPr>
          <w:p w14:paraId="155D20A6" w14:textId="23FA1699" w:rsidR="00BA79EF" w:rsidRPr="00BA79EF" w:rsidRDefault="00BA79EF" w:rsidP="001A7882">
            <w:pPr>
              <w:rPr>
                <w:rFonts w:ascii="Arial" w:hAnsi="Arial" w:cs="Arial"/>
                <w:sz w:val="24"/>
              </w:rPr>
            </w:pPr>
            <w:r w:rsidRPr="00BA79EF">
              <w:rPr>
                <w:rFonts w:ascii="Arial" w:hAnsi="Arial" w:cs="Arial"/>
                <w:sz w:val="24"/>
              </w:rPr>
              <w:t>Secret ballot open</w:t>
            </w:r>
          </w:p>
        </w:tc>
      </w:tr>
      <w:tr w:rsidR="00BA79EF" w:rsidRPr="00BA79EF" w14:paraId="415BB0A9" w14:textId="30BA31AF" w:rsidTr="00BA79EF">
        <w:tc>
          <w:tcPr>
            <w:tcW w:w="2405" w:type="dxa"/>
          </w:tcPr>
          <w:p w14:paraId="25F84AD6" w14:textId="02B4CFFB" w:rsidR="00BA79EF" w:rsidRPr="00BA79EF" w:rsidRDefault="00BA79EF" w:rsidP="001A7882">
            <w:pPr>
              <w:rPr>
                <w:rFonts w:ascii="Arial" w:hAnsi="Arial" w:cs="Arial"/>
                <w:sz w:val="24"/>
              </w:rPr>
            </w:pPr>
            <w:r w:rsidRPr="00BA79EF">
              <w:rPr>
                <w:rFonts w:ascii="Arial" w:hAnsi="Arial" w:cs="Arial"/>
                <w:sz w:val="24"/>
              </w:rPr>
              <w:t>17 Sept</w:t>
            </w:r>
          </w:p>
        </w:tc>
        <w:tc>
          <w:tcPr>
            <w:tcW w:w="6611" w:type="dxa"/>
          </w:tcPr>
          <w:p w14:paraId="7210E073" w14:textId="289B1414" w:rsidR="00BA79EF" w:rsidRPr="00BA79EF" w:rsidRDefault="00BA79EF" w:rsidP="001A7882">
            <w:pPr>
              <w:rPr>
                <w:rFonts w:ascii="Arial" w:hAnsi="Arial" w:cs="Arial"/>
                <w:sz w:val="24"/>
              </w:rPr>
            </w:pPr>
            <w:r w:rsidRPr="00BA79EF">
              <w:rPr>
                <w:rFonts w:ascii="Arial" w:hAnsi="Arial" w:cs="Arial"/>
                <w:sz w:val="24"/>
              </w:rPr>
              <w:t>Secret ballot closes</w:t>
            </w:r>
          </w:p>
        </w:tc>
      </w:tr>
      <w:tr w:rsidR="00BA79EF" w:rsidRPr="00BA79EF" w14:paraId="72AF4E10" w14:textId="0C7F841E" w:rsidTr="00BA79EF">
        <w:tc>
          <w:tcPr>
            <w:tcW w:w="2405" w:type="dxa"/>
          </w:tcPr>
          <w:p w14:paraId="759510B8" w14:textId="4442B000" w:rsidR="00BA79EF" w:rsidRPr="00BA79EF" w:rsidRDefault="00BA79EF" w:rsidP="001A7882">
            <w:pPr>
              <w:rPr>
                <w:rFonts w:ascii="Arial" w:hAnsi="Arial" w:cs="Arial"/>
                <w:sz w:val="24"/>
              </w:rPr>
            </w:pPr>
            <w:r w:rsidRPr="00BA79EF">
              <w:rPr>
                <w:rFonts w:ascii="Arial" w:hAnsi="Arial" w:cs="Arial"/>
                <w:sz w:val="24"/>
              </w:rPr>
              <w:t>18/21 Sep</w:t>
            </w:r>
            <w:r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6611" w:type="dxa"/>
          </w:tcPr>
          <w:p w14:paraId="12FC3729" w14:textId="180D4823" w:rsidR="00BA79EF" w:rsidRPr="00BA79EF" w:rsidRDefault="00BA79EF" w:rsidP="001A7882">
            <w:pPr>
              <w:rPr>
                <w:rFonts w:ascii="Arial" w:hAnsi="Arial" w:cs="Arial"/>
                <w:sz w:val="24"/>
              </w:rPr>
            </w:pPr>
            <w:r w:rsidRPr="00BA79EF">
              <w:rPr>
                <w:rFonts w:ascii="Arial" w:hAnsi="Arial" w:cs="Arial"/>
                <w:sz w:val="24"/>
              </w:rPr>
              <w:t>Votes are counted</w:t>
            </w:r>
          </w:p>
        </w:tc>
      </w:tr>
      <w:tr w:rsidR="00BA79EF" w:rsidRPr="00BA79EF" w14:paraId="629C3BDB" w14:textId="70DCE593" w:rsidTr="00BA79EF">
        <w:tc>
          <w:tcPr>
            <w:tcW w:w="2405" w:type="dxa"/>
          </w:tcPr>
          <w:p w14:paraId="4A52B951" w14:textId="4622D937" w:rsidR="00BA79EF" w:rsidRPr="00BA79EF" w:rsidRDefault="00BA79EF" w:rsidP="001A7882">
            <w:pPr>
              <w:rPr>
                <w:rFonts w:ascii="Arial" w:hAnsi="Arial" w:cs="Arial"/>
                <w:sz w:val="24"/>
              </w:rPr>
            </w:pPr>
            <w:r w:rsidRPr="00BA79EF">
              <w:rPr>
                <w:rFonts w:ascii="Arial" w:hAnsi="Arial" w:cs="Arial"/>
                <w:sz w:val="24"/>
              </w:rPr>
              <w:t>22 Sept</w:t>
            </w:r>
            <w:r w:rsidRPr="00BA79EF"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6611" w:type="dxa"/>
          </w:tcPr>
          <w:p w14:paraId="656035C1" w14:textId="27C91C38" w:rsidR="00BA79EF" w:rsidRPr="00BA79EF" w:rsidRDefault="00BA79EF" w:rsidP="001A7882">
            <w:pPr>
              <w:rPr>
                <w:rFonts w:ascii="Arial" w:hAnsi="Arial" w:cs="Arial"/>
                <w:sz w:val="24"/>
              </w:rPr>
            </w:pPr>
            <w:r w:rsidRPr="00BA79EF">
              <w:rPr>
                <w:rFonts w:ascii="Arial" w:hAnsi="Arial" w:cs="Arial"/>
                <w:sz w:val="24"/>
              </w:rPr>
              <w:t>Announcement to WSG</w:t>
            </w:r>
            <w:r>
              <w:rPr>
                <w:rFonts w:ascii="Arial" w:hAnsi="Arial" w:cs="Arial"/>
                <w:sz w:val="24"/>
              </w:rPr>
              <w:t xml:space="preserve"> members</w:t>
            </w:r>
          </w:p>
        </w:tc>
      </w:tr>
      <w:tr w:rsidR="00BA79EF" w:rsidRPr="00BA79EF" w14:paraId="0B852A46" w14:textId="36FB28F8" w:rsidTr="00BA79EF">
        <w:tc>
          <w:tcPr>
            <w:tcW w:w="2405" w:type="dxa"/>
          </w:tcPr>
          <w:p w14:paraId="1EB11BD3" w14:textId="629F0E80" w:rsidR="00BA79EF" w:rsidRPr="00BA79EF" w:rsidRDefault="00BA79EF" w:rsidP="001A7882">
            <w:pPr>
              <w:rPr>
                <w:rFonts w:ascii="Arial" w:hAnsi="Arial" w:cs="Arial"/>
                <w:sz w:val="24"/>
              </w:rPr>
            </w:pPr>
            <w:r w:rsidRPr="00BA79EF">
              <w:rPr>
                <w:rFonts w:ascii="Arial" w:hAnsi="Arial" w:cs="Arial"/>
                <w:sz w:val="24"/>
              </w:rPr>
              <w:t xml:space="preserve">24 Sept        </w:t>
            </w:r>
          </w:p>
        </w:tc>
        <w:tc>
          <w:tcPr>
            <w:tcW w:w="6611" w:type="dxa"/>
          </w:tcPr>
          <w:p w14:paraId="5C5F9599" w14:textId="173CBD61" w:rsidR="00BA79EF" w:rsidRPr="00BA79EF" w:rsidRDefault="00BA79EF" w:rsidP="001A7882">
            <w:pPr>
              <w:rPr>
                <w:rFonts w:ascii="Arial" w:hAnsi="Arial" w:cs="Arial"/>
                <w:sz w:val="24"/>
              </w:rPr>
            </w:pPr>
            <w:r w:rsidRPr="00BA79EF">
              <w:rPr>
                <w:rFonts w:ascii="Arial" w:hAnsi="Arial" w:cs="Arial"/>
                <w:sz w:val="24"/>
              </w:rPr>
              <w:t>Public Announcement of Chair</w:t>
            </w:r>
          </w:p>
        </w:tc>
      </w:tr>
    </w:tbl>
    <w:p w14:paraId="69CEAC95" w14:textId="77777777" w:rsidR="00985522" w:rsidRDefault="00985522">
      <w:pPr>
        <w:rPr>
          <w:rFonts w:ascii="Arial" w:hAnsi="Arial" w:cs="Arial"/>
          <w:sz w:val="24"/>
        </w:rPr>
      </w:pPr>
    </w:p>
    <w:p w14:paraId="3E88588B" w14:textId="77777777" w:rsidR="00985522" w:rsidRDefault="00985522">
      <w:pPr>
        <w:rPr>
          <w:rFonts w:ascii="Arial" w:hAnsi="Arial" w:cs="Arial"/>
          <w:sz w:val="24"/>
        </w:rPr>
      </w:pPr>
    </w:p>
    <w:p w14:paraId="0FB99DDF" w14:textId="77777777" w:rsidR="00985522" w:rsidRDefault="00985522">
      <w:pPr>
        <w:rPr>
          <w:rFonts w:ascii="Arial" w:hAnsi="Arial" w:cs="Arial"/>
          <w:sz w:val="24"/>
        </w:rPr>
      </w:pPr>
    </w:p>
    <w:p w14:paraId="5EEA3187" w14:textId="77777777" w:rsidR="00985522" w:rsidRPr="00C87CE7" w:rsidRDefault="00985522">
      <w:pPr>
        <w:rPr>
          <w:rFonts w:ascii="Arial" w:hAnsi="Arial" w:cs="Arial"/>
          <w:sz w:val="24"/>
        </w:rPr>
      </w:pPr>
    </w:p>
    <w:sectPr w:rsidR="00985522" w:rsidRPr="00C87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E7"/>
    <w:rsid w:val="003D67AC"/>
    <w:rsid w:val="005750AC"/>
    <w:rsid w:val="006665D5"/>
    <w:rsid w:val="00985522"/>
    <w:rsid w:val="00BA79EF"/>
    <w:rsid w:val="00C16F38"/>
    <w:rsid w:val="00C478EA"/>
    <w:rsid w:val="00C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C5A83"/>
  <w15:chartTrackingRefBased/>
  <w15:docId w15:val="{FB22B6C6-6B62-4D4D-9ECB-39DC67D2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66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5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5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5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Moore</dc:creator>
  <cp:keywords/>
  <dc:description/>
  <cp:lastModifiedBy>Stuart Moore</cp:lastModifiedBy>
  <cp:revision>3</cp:revision>
  <dcterms:created xsi:type="dcterms:W3CDTF">2020-07-31T15:28:00Z</dcterms:created>
  <dcterms:modified xsi:type="dcterms:W3CDTF">2020-07-31T15:30:00Z</dcterms:modified>
</cp:coreProperties>
</file>