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6E" w:rsidRPr="00007D5F" w:rsidRDefault="00E73A6E" w:rsidP="00EC2595">
      <w:pPr>
        <w:rPr>
          <w:rFonts w:ascii="Calibri" w:hAnsi="Calibri" w:cs="Calibri"/>
          <w:b/>
          <w:sz w:val="24"/>
          <w:szCs w:val="24"/>
        </w:rPr>
      </w:pPr>
      <w:r w:rsidRPr="00007D5F">
        <w:rPr>
          <w:rFonts w:ascii="Calibri" w:hAnsi="Calibri" w:cs="Calibri"/>
          <w:b/>
          <w:sz w:val="24"/>
          <w:szCs w:val="24"/>
        </w:rPr>
        <w:t>Job title:</w:t>
      </w:r>
      <w:r w:rsidRPr="00007D5F">
        <w:rPr>
          <w:rFonts w:ascii="Calibri" w:hAnsi="Calibri" w:cs="Calibri"/>
          <w:sz w:val="24"/>
          <w:szCs w:val="24"/>
        </w:rPr>
        <w:tab/>
      </w:r>
      <w:r w:rsidRPr="00007D5F">
        <w:rPr>
          <w:rFonts w:ascii="Calibri" w:hAnsi="Calibri" w:cs="Calibri"/>
          <w:sz w:val="24"/>
          <w:szCs w:val="24"/>
        </w:rPr>
        <w:tab/>
      </w:r>
      <w:r w:rsidR="00007D5F" w:rsidRPr="00007D5F">
        <w:rPr>
          <w:rFonts w:ascii="Calibri" w:hAnsi="Calibri" w:cs="Calibri"/>
          <w:b/>
          <w:sz w:val="24"/>
          <w:szCs w:val="24"/>
        </w:rPr>
        <w:t>Children and Young People Project</w:t>
      </w:r>
      <w:r w:rsidR="00985746">
        <w:rPr>
          <w:rFonts w:ascii="Calibri" w:hAnsi="Calibri" w:cs="Calibri"/>
          <w:b/>
          <w:sz w:val="24"/>
          <w:szCs w:val="24"/>
        </w:rPr>
        <w:t xml:space="preserve"> Worker</w:t>
      </w:r>
    </w:p>
    <w:p w:rsidR="00E73A6E" w:rsidRPr="00007D5F" w:rsidRDefault="00E73A6E" w:rsidP="00EC2595">
      <w:pPr>
        <w:rPr>
          <w:rFonts w:ascii="Calibri" w:hAnsi="Calibri" w:cs="Calibri"/>
          <w:b/>
          <w:sz w:val="24"/>
          <w:szCs w:val="24"/>
        </w:rPr>
      </w:pPr>
      <w:r w:rsidRPr="00007D5F">
        <w:rPr>
          <w:rFonts w:ascii="Calibri" w:hAnsi="Calibri" w:cs="Calibri"/>
          <w:b/>
          <w:sz w:val="24"/>
          <w:szCs w:val="24"/>
        </w:rPr>
        <w:t>Responsible to</w:t>
      </w:r>
      <w:r w:rsidR="00007D5F" w:rsidRPr="00007D5F">
        <w:rPr>
          <w:rFonts w:ascii="Calibri" w:hAnsi="Calibri" w:cs="Calibri"/>
          <w:b/>
          <w:sz w:val="24"/>
          <w:szCs w:val="24"/>
        </w:rPr>
        <w:t>:</w:t>
      </w:r>
      <w:r w:rsidRPr="00007D5F">
        <w:rPr>
          <w:rFonts w:ascii="Calibri" w:hAnsi="Calibri" w:cs="Calibri"/>
          <w:b/>
          <w:sz w:val="24"/>
          <w:szCs w:val="24"/>
        </w:rPr>
        <w:tab/>
        <w:t xml:space="preserve">Chief Executive, Team Leaders, </w:t>
      </w:r>
      <w:proofErr w:type="gramStart"/>
      <w:r w:rsidRPr="00007D5F">
        <w:rPr>
          <w:rFonts w:ascii="Calibri" w:hAnsi="Calibri" w:cs="Calibri"/>
          <w:b/>
          <w:sz w:val="24"/>
          <w:szCs w:val="24"/>
        </w:rPr>
        <w:t>Management</w:t>
      </w:r>
      <w:proofErr w:type="gramEnd"/>
      <w:r w:rsidRPr="00007D5F">
        <w:rPr>
          <w:rFonts w:ascii="Calibri" w:hAnsi="Calibri" w:cs="Calibri"/>
          <w:b/>
          <w:sz w:val="24"/>
          <w:szCs w:val="24"/>
        </w:rPr>
        <w:t xml:space="preserve"> Team</w:t>
      </w:r>
      <w:r w:rsidR="00007D5F">
        <w:rPr>
          <w:rFonts w:ascii="Calibri" w:hAnsi="Calibri" w:cs="Calibri"/>
          <w:b/>
          <w:sz w:val="24"/>
          <w:szCs w:val="24"/>
        </w:rPr>
        <w:tab/>
      </w:r>
    </w:p>
    <w:p w:rsidR="00007D5F" w:rsidRDefault="00E73A6E" w:rsidP="00EC2595">
      <w:pPr>
        <w:rPr>
          <w:rFonts w:ascii="Calibri" w:hAnsi="Calibri" w:cs="Calibri"/>
          <w:b/>
          <w:sz w:val="24"/>
          <w:szCs w:val="24"/>
        </w:rPr>
      </w:pPr>
      <w:r w:rsidRPr="00007D5F">
        <w:rPr>
          <w:rFonts w:ascii="Calibri" w:hAnsi="Calibri" w:cs="Calibri"/>
          <w:b/>
          <w:sz w:val="24"/>
          <w:szCs w:val="24"/>
        </w:rPr>
        <w:t>Responsible for:</w:t>
      </w:r>
      <w:r w:rsidRPr="00007D5F">
        <w:rPr>
          <w:rFonts w:ascii="Calibri" w:hAnsi="Calibri" w:cs="Calibri"/>
          <w:b/>
          <w:sz w:val="24"/>
          <w:szCs w:val="24"/>
        </w:rPr>
        <w:tab/>
      </w:r>
      <w:r w:rsidR="00007D5F" w:rsidRPr="00007D5F">
        <w:rPr>
          <w:rFonts w:ascii="Calibri" w:hAnsi="Calibri" w:cs="Calibri"/>
          <w:b/>
          <w:sz w:val="24"/>
          <w:szCs w:val="24"/>
        </w:rPr>
        <w:t>Assigned v</w:t>
      </w:r>
      <w:r w:rsidR="00EB01B2">
        <w:rPr>
          <w:rFonts w:ascii="Calibri" w:hAnsi="Calibri" w:cs="Calibri"/>
          <w:b/>
          <w:sz w:val="24"/>
          <w:szCs w:val="24"/>
        </w:rPr>
        <w:t>olunteers, Social Work students</w:t>
      </w:r>
    </w:p>
    <w:p w:rsidR="00007D5F" w:rsidRPr="00007D5F" w:rsidRDefault="00EB01B2" w:rsidP="00EC2595">
      <w:pPr>
        <w:rPr>
          <w:rFonts w:ascii="Calibri" w:hAnsi="Calibri" w:cs="Calibri"/>
          <w:sz w:val="24"/>
          <w:szCs w:val="24"/>
        </w:rPr>
      </w:pPr>
      <w:r>
        <w:rPr>
          <w:rFonts w:ascii="Calibri" w:hAnsi="Calibri" w:cs="Calibri"/>
          <w:sz w:val="24"/>
          <w:szCs w:val="24"/>
        </w:rPr>
        <w:t>Successful</w:t>
      </w:r>
      <w:r w:rsidR="00007D5F" w:rsidRPr="00007D5F">
        <w:rPr>
          <w:rFonts w:ascii="Calibri" w:hAnsi="Calibri" w:cs="Calibri"/>
          <w:sz w:val="24"/>
          <w:szCs w:val="24"/>
        </w:rPr>
        <w:t xml:space="preserve"> applicants will require a DBS check at Enhanced Level</w:t>
      </w:r>
    </w:p>
    <w:p w:rsidR="00007D5F" w:rsidRPr="00007D5F" w:rsidRDefault="00007D5F" w:rsidP="00EC2595">
      <w:pPr>
        <w:spacing w:line="240" w:lineRule="auto"/>
        <w:jc w:val="both"/>
        <w:rPr>
          <w:rFonts w:eastAsia="Times New Roman" w:cstheme="minorHAnsi"/>
          <w:b/>
          <w:sz w:val="24"/>
          <w:szCs w:val="24"/>
        </w:rPr>
      </w:pPr>
      <w:r w:rsidRPr="00007D5F">
        <w:rPr>
          <w:rFonts w:eastAsia="Times New Roman" w:cstheme="minorHAnsi"/>
          <w:b/>
          <w:sz w:val="24"/>
          <w:szCs w:val="24"/>
        </w:rPr>
        <w:t>Minimum requirements:</w:t>
      </w:r>
    </w:p>
    <w:p w:rsidR="00660DE5" w:rsidRPr="00EB01B2" w:rsidRDefault="00660DE5" w:rsidP="00660DE5">
      <w:pPr>
        <w:numPr>
          <w:ilvl w:val="0"/>
          <w:numId w:val="11"/>
        </w:numPr>
        <w:spacing w:after="0" w:line="240" w:lineRule="auto"/>
        <w:contextualSpacing/>
        <w:jc w:val="both"/>
        <w:rPr>
          <w:rFonts w:eastAsia="Times New Roman" w:cstheme="minorHAnsi"/>
          <w:sz w:val="24"/>
          <w:szCs w:val="20"/>
          <w:u w:val="single"/>
        </w:rPr>
      </w:pPr>
      <w:r w:rsidRPr="00EC2595">
        <w:rPr>
          <w:rFonts w:eastAsia="Times New Roman" w:cstheme="minorHAnsi"/>
          <w:sz w:val="24"/>
          <w:szCs w:val="20"/>
        </w:rPr>
        <w:t>GCSE English or equivalent</w:t>
      </w:r>
      <w:r>
        <w:rPr>
          <w:rFonts w:eastAsia="Times New Roman" w:cstheme="minorHAnsi"/>
          <w:sz w:val="24"/>
          <w:szCs w:val="20"/>
        </w:rPr>
        <w:t xml:space="preserve"> - essential </w:t>
      </w:r>
    </w:p>
    <w:p w:rsidR="00EB01B2" w:rsidRPr="00EC2595" w:rsidRDefault="00EB01B2" w:rsidP="00660DE5">
      <w:pPr>
        <w:numPr>
          <w:ilvl w:val="0"/>
          <w:numId w:val="11"/>
        </w:numPr>
        <w:spacing w:after="0" w:line="240" w:lineRule="auto"/>
        <w:contextualSpacing/>
        <w:jc w:val="both"/>
        <w:rPr>
          <w:rFonts w:eastAsia="Times New Roman" w:cstheme="minorHAnsi"/>
          <w:sz w:val="24"/>
          <w:szCs w:val="20"/>
          <w:u w:val="single"/>
        </w:rPr>
      </w:pPr>
      <w:r>
        <w:rPr>
          <w:rFonts w:eastAsia="Times New Roman" w:cstheme="minorHAnsi"/>
          <w:sz w:val="24"/>
          <w:szCs w:val="20"/>
        </w:rPr>
        <w:t xml:space="preserve">Relevant Children and Young People qualification </w:t>
      </w:r>
      <w:r w:rsidR="007C6A7C">
        <w:rPr>
          <w:rFonts w:eastAsia="Times New Roman" w:cstheme="minorHAnsi"/>
          <w:sz w:val="24"/>
          <w:szCs w:val="20"/>
        </w:rPr>
        <w:t xml:space="preserve">(e.g. </w:t>
      </w:r>
      <w:r>
        <w:rPr>
          <w:rFonts w:eastAsia="Times New Roman" w:cstheme="minorHAnsi"/>
          <w:sz w:val="24"/>
          <w:szCs w:val="20"/>
        </w:rPr>
        <w:t>L3 Youth Work Practice, Children and Young People’s Workforce</w:t>
      </w:r>
      <w:r w:rsidR="007C6A7C">
        <w:rPr>
          <w:rFonts w:eastAsia="Times New Roman" w:cstheme="minorHAnsi"/>
          <w:sz w:val="24"/>
          <w:szCs w:val="20"/>
        </w:rPr>
        <w:t>)</w:t>
      </w:r>
      <w:r>
        <w:rPr>
          <w:rFonts w:eastAsia="Times New Roman" w:cstheme="minorHAnsi"/>
          <w:sz w:val="24"/>
          <w:szCs w:val="20"/>
        </w:rPr>
        <w:t xml:space="preserve"> </w:t>
      </w:r>
      <w:r w:rsidR="007C6A7C">
        <w:rPr>
          <w:rFonts w:eastAsia="Times New Roman" w:cstheme="minorHAnsi"/>
          <w:sz w:val="24"/>
          <w:szCs w:val="20"/>
        </w:rPr>
        <w:t xml:space="preserve">– </w:t>
      </w:r>
      <w:r w:rsidR="005D3426">
        <w:rPr>
          <w:rFonts w:eastAsia="Times New Roman" w:cstheme="minorHAnsi"/>
          <w:sz w:val="24"/>
          <w:szCs w:val="20"/>
        </w:rPr>
        <w:t>desirable</w:t>
      </w:r>
    </w:p>
    <w:p w:rsidR="00660DE5" w:rsidRPr="00660DE5" w:rsidRDefault="00660DE5" w:rsidP="00EC2595">
      <w:pPr>
        <w:numPr>
          <w:ilvl w:val="0"/>
          <w:numId w:val="11"/>
        </w:numPr>
        <w:spacing w:after="0" w:line="240" w:lineRule="auto"/>
        <w:contextualSpacing/>
        <w:jc w:val="both"/>
        <w:rPr>
          <w:rFonts w:eastAsia="Times New Roman" w:cstheme="minorHAnsi"/>
          <w:sz w:val="24"/>
          <w:szCs w:val="20"/>
          <w:u w:val="single"/>
        </w:rPr>
      </w:pPr>
      <w:r>
        <w:rPr>
          <w:rFonts w:eastAsia="Times New Roman" w:cstheme="minorHAnsi"/>
          <w:sz w:val="24"/>
          <w:szCs w:val="20"/>
        </w:rPr>
        <w:t>Level 3 Award in Education and Training (PTLLS) or equivalent – desirable</w:t>
      </w:r>
    </w:p>
    <w:p w:rsidR="00EC2595" w:rsidRPr="00EC2595" w:rsidRDefault="00EC2595" w:rsidP="00EC2595">
      <w:pPr>
        <w:numPr>
          <w:ilvl w:val="0"/>
          <w:numId w:val="11"/>
        </w:numPr>
        <w:spacing w:after="0" w:line="240" w:lineRule="auto"/>
        <w:contextualSpacing/>
        <w:jc w:val="both"/>
        <w:rPr>
          <w:rFonts w:eastAsia="Times New Roman" w:cstheme="minorHAnsi"/>
          <w:sz w:val="24"/>
          <w:szCs w:val="20"/>
          <w:u w:val="single"/>
        </w:rPr>
      </w:pPr>
      <w:r w:rsidRPr="00EC2595">
        <w:rPr>
          <w:rFonts w:eastAsia="Times New Roman" w:cstheme="minorHAnsi"/>
          <w:sz w:val="24"/>
          <w:szCs w:val="20"/>
        </w:rPr>
        <w:t>Paediatric first aid</w:t>
      </w:r>
      <w:r>
        <w:rPr>
          <w:rFonts w:eastAsia="Times New Roman" w:cstheme="minorHAnsi"/>
          <w:sz w:val="24"/>
          <w:szCs w:val="20"/>
        </w:rPr>
        <w:t xml:space="preserve"> - desirable</w:t>
      </w:r>
      <w:r w:rsidRPr="00EC2595">
        <w:rPr>
          <w:rFonts w:eastAsia="Times New Roman" w:cstheme="minorHAnsi"/>
          <w:sz w:val="24"/>
          <w:szCs w:val="20"/>
        </w:rPr>
        <w:t xml:space="preserve"> </w:t>
      </w:r>
    </w:p>
    <w:p w:rsidR="00EC2595" w:rsidRPr="00660DE5" w:rsidRDefault="00EC2595" w:rsidP="00660DE5">
      <w:pPr>
        <w:numPr>
          <w:ilvl w:val="0"/>
          <w:numId w:val="11"/>
        </w:numPr>
        <w:spacing w:line="240" w:lineRule="auto"/>
        <w:contextualSpacing/>
        <w:jc w:val="both"/>
        <w:rPr>
          <w:rFonts w:eastAsia="Times New Roman" w:cstheme="minorHAnsi"/>
          <w:sz w:val="24"/>
          <w:szCs w:val="20"/>
          <w:u w:val="single"/>
        </w:rPr>
      </w:pPr>
      <w:r w:rsidRPr="00EC2595">
        <w:rPr>
          <w:rFonts w:eastAsia="Times New Roman" w:cstheme="minorHAnsi"/>
          <w:sz w:val="24"/>
          <w:szCs w:val="20"/>
        </w:rPr>
        <w:t xml:space="preserve">A basic qualification in counselling – desirable  </w:t>
      </w:r>
    </w:p>
    <w:p w:rsidR="00660DE5" w:rsidRPr="00EC2595" w:rsidRDefault="00660DE5" w:rsidP="00660DE5">
      <w:pPr>
        <w:spacing w:line="240" w:lineRule="auto"/>
        <w:ind w:left="720"/>
        <w:contextualSpacing/>
        <w:jc w:val="both"/>
        <w:rPr>
          <w:rFonts w:eastAsia="Times New Roman" w:cstheme="minorHAnsi"/>
          <w:sz w:val="24"/>
          <w:szCs w:val="20"/>
          <w:u w:val="single"/>
        </w:rPr>
      </w:pPr>
    </w:p>
    <w:p w:rsidR="00660DE5" w:rsidRDefault="00660DE5" w:rsidP="00ED3357">
      <w:pPr>
        <w:spacing w:after="0"/>
        <w:rPr>
          <w:rFonts w:ascii="Calibri" w:hAnsi="Calibri" w:cs="Calibri"/>
          <w:sz w:val="24"/>
          <w:szCs w:val="24"/>
        </w:rPr>
      </w:pPr>
      <w:r w:rsidRPr="005D786C">
        <w:rPr>
          <w:rFonts w:ascii="Calibri" w:hAnsi="Calibri" w:cs="Calibri"/>
          <w:sz w:val="24"/>
          <w:szCs w:val="24"/>
        </w:rPr>
        <w:t>If the successful candidate does not hold the qualifications specified as desirable, they will be supported with</w:t>
      </w:r>
      <w:r w:rsidR="00D4173D">
        <w:rPr>
          <w:rFonts w:ascii="Calibri" w:hAnsi="Calibri" w:cs="Calibri"/>
          <w:sz w:val="24"/>
          <w:szCs w:val="24"/>
        </w:rPr>
        <w:t xml:space="preserve"> additional </w:t>
      </w:r>
      <w:r w:rsidRPr="005D786C">
        <w:rPr>
          <w:rFonts w:ascii="Calibri" w:hAnsi="Calibri" w:cs="Calibri"/>
          <w:sz w:val="24"/>
          <w:szCs w:val="24"/>
        </w:rPr>
        <w:t>training</w:t>
      </w:r>
      <w:r w:rsidR="00D4173D">
        <w:rPr>
          <w:rFonts w:ascii="Calibri" w:hAnsi="Calibri" w:cs="Calibri"/>
          <w:sz w:val="24"/>
          <w:szCs w:val="24"/>
        </w:rPr>
        <w:t xml:space="preserve"> where</w:t>
      </w:r>
      <w:r w:rsidRPr="005D786C">
        <w:rPr>
          <w:rFonts w:ascii="Calibri" w:hAnsi="Calibri" w:cs="Calibri"/>
          <w:sz w:val="24"/>
          <w:szCs w:val="24"/>
        </w:rPr>
        <w:t xml:space="preserve"> </w:t>
      </w:r>
      <w:r w:rsidR="00D4173D" w:rsidRPr="005D786C">
        <w:rPr>
          <w:rFonts w:ascii="Calibri" w:hAnsi="Calibri" w:cs="Calibri"/>
          <w:sz w:val="24"/>
          <w:szCs w:val="24"/>
        </w:rPr>
        <w:t>appropriate</w:t>
      </w:r>
      <w:r w:rsidR="00E90F99">
        <w:rPr>
          <w:rFonts w:ascii="Calibri" w:hAnsi="Calibri" w:cs="Calibri"/>
          <w:sz w:val="24"/>
          <w:szCs w:val="24"/>
        </w:rPr>
        <w:t>.</w:t>
      </w:r>
    </w:p>
    <w:p w:rsidR="00ED3357" w:rsidRPr="005D786C" w:rsidRDefault="00ED3357" w:rsidP="00ED3357">
      <w:pPr>
        <w:spacing w:after="0"/>
        <w:rPr>
          <w:rFonts w:ascii="Calibri" w:hAnsi="Calibri" w:cs="Calibri"/>
          <w:sz w:val="24"/>
          <w:szCs w:val="24"/>
        </w:rPr>
      </w:pPr>
      <w:bookmarkStart w:id="0" w:name="_GoBack"/>
      <w:bookmarkEnd w:id="0"/>
    </w:p>
    <w:p w:rsidR="00E73A6E" w:rsidRPr="00007D5F" w:rsidRDefault="00E73A6E" w:rsidP="00EC2595">
      <w:pPr>
        <w:rPr>
          <w:rFonts w:ascii="Calibri" w:hAnsi="Calibri" w:cs="Calibri"/>
          <w:b/>
          <w:sz w:val="24"/>
          <w:szCs w:val="24"/>
        </w:rPr>
      </w:pPr>
      <w:r w:rsidRPr="00007D5F">
        <w:rPr>
          <w:rFonts w:ascii="Calibri" w:hAnsi="Calibri" w:cs="Calibri"/>
          <w:b/>
          <w:sz w:val="24"/>
          <w:szCs w:val="24"/>
        </w:rPr>
        <w:t>Knowledge and Experience:</w:t>
      </w:r>
    </w:p>
    <w:p w:rsidR="00EC2595" w:rsidRDefault="00EC2595" w:rsidP="00EC2595">
      <w:pPr>
        <w:pStyle w:val="BodyText"/>
        <w:numPr>
          <w:ilvl w:val="0"/>
          <w:numId w:val="6"/>
        </w:numPr>
        <w:rPr>
          <w:rFonts w:asciiTheme="minorHAnsi" w:hAnsiTheme="minorHAnsi" w:cstheme="minorHAnsi"/>
        </w:rPr>
      </w:pPr>
      <w:r w:rsidRPr="003967F0">
        <w:rPr>
          <w:rFonts w:asciiTheme="minorHAnsi" w:hAnsiTheme="minorHAnsi" w:cstheme="minorHAnsi"/>
        </w:rPr>
        <w:t>Knowledge of and empathy with the aims and objectives of Fortalice and the issues relating to domestic violence</w:t>
      </w:r>
      <w:r w:rsidR="00D1653A">
        <w:rPr>
          <w:rFonts w:asciiTheme="minorHAnsi" w:hAnsiTheme="minorHAnsi" w:cstheme="minorHAnsi"/>
        </w:rPr>
        <w:t>.</w:t>
      </w:r>
    </w:p>
    <w:p w:rsidR="00AA3222" w:rsidRDefault="00AA3222" w:rsidP="00EC2595">
      <w:pPr>
        <w:pStyle w:val="BodyText"/>
        <w:numPr>
          <w:ilvl w:val="0"/>
          <w:numId w:val="6"/>
        </w:numPr>
        <w:rPr>
          <w:rFonts w:asciiTheme="minorHAnsi" w:hAnsiTheme="minorHAnsi" w:cstheme="minorHAnsi"/>
        </w:rPr>
      </w:pPr>
      <w:r>
        <w:rPr>
          <w:rFonts w:asciiTheme="minorHAnsi" w:hAnsiTheme="minorHAnsi" w:cstheme="minorHAnsi"/>
        </w:rPr>
        <w:t>Excellent knowledge of multi-agency working within the Bolton area when working with children and young people with complex issues</w:t>
      </w:r>
    </w:p>
    <w:p w:rsidR="00EC2595" w:rsidRPr="00275471" w:rsidRDefault="00EC2595" w:rsidP="00EC2595">
      <w:pPr>
        <w:pStyle w:val="BodyText"/>
        <w:numPr>
          <w:ilvl w:val="0"/>
          <w:numId w:val="6"/>
        </w:numPr>
        <w:rPr>
          <w:rFonts w:asciiTheme="minorHAnsi" w:hAnsiTheme="minorHAnsi" w:cstheme="minorHAnsi"/>
        </w:rPr>
      </w:pPr>
      <w:r w:rsidRPr="00275471">
        <w:rPr>
          <w:rFonts w:asciiTheme="minorHAnsi" w:hAnsiTheme="minorHAnsi" w:cstheme="minorHAnsi"/>
        </w:rPr>
        <w:t xml:space="preserve">An ability to build and develop supportive relationships with </w:t>
      </w:r>
      <w:r w:rsidR="00D1653A">
        <w:rPr>
          <w:rFonts w:asciiTheme="minorHAnsi" w:hAnsiTheme="minorHAnsi" w:cstheme="minorHAnsi"/>
        </w:rPr>
        <w:t>children and young people,</w:t>
      </w:r>
      <w:r w:rsidRPr="00275471">
        <w:rPr>
          <w:rFonts w:asciiTheme="minorHAnsi" w:hAnsiTheme="minorHAnsi" w:cstheme="minorHAnsi"/>
        </w:rPr>
        <w:t xml:space="preserve"> maintaining professional boundaries.</w:t>
      </w:r>
    </w:p>
    <w:p w:rsidR="00EC2595" w:rsidRDefault="00EC2595" w:rsidP="00EC2595">
      <w:pPr>
        <w:pStyle w:val="BodyText"/>
        <w:numPr>
          <w:ilvl w:val="0"/>
          <w:numId w:val="6"/>
        </w:numPr>
        <w:rPr>
          <w:rFonts w:asciiTheme="minorHAnsi" w:hAnsiTheme="minorHAnsi" w:cstheme="minorHAnsi"/>
        </w:rPr>
      </w:pPr>
      <w:r w:rsidRPr="003967F0">
        <w:rPr>
          <w:rFonts w:asciiTheme="minorHAnsi" w:hAnsiTheme="minorHAnsi" w:cstheme="minorHAnsi"/>
        </w:rPr>
        <w:t xml:space="preserve">At least one </w:t>
      </w:r>
      <w:r w:rsidR="00180904" w:rsidRPr="003967F0">
        <w:rPr>
          <w:rFonts w:asciiTheme="minorHAnsi" w:hAnsiTheme="minorHAnsi" w:cstheme="minorHAnsi"/>
        </w:rPr>
        <w:t>yea</w:t>
      </w:r>
      <w:r w:rsidR="00180904">
        <w:rPr>
          <w:rFonts w:asciiTheme="minorHAnsi" w:hAnsiTheme="minorHAnsi" w:cstheme="minorHAnsi"/>
        </w:rPr>
        <w:t>rs</w:t>
      </w:r>
      <w:r w:rsidR="00180904" w:rsidRPr="003967F0">
        <w:rPr>
          <w:rFonts w:asciiTheme="minorHAnsi" w:hAnsiTheme="minorHAnsi" w:cstheme="minorHAnsi"/>
        </w:rPr>
        <w:t>’ experience</w:t>
      </w:r>
      <w:r w:rsidRPr="003967F0">
        <w:rPr>
          <w:rFonts w:asciiTheme="minorHAnsi" w:hAnsiTheme="minorHAnsi" w:cstheme="minorHAnsi"/>
        </w:rPr>
        <w:t xml:space="preserve"> of working in a similar setting</w:t>
      </w:r>
      <w:r w:rsidR="00D1653A">
        <w:rPr>
          <w:rFonts w:asciiTheme="minorHAnsi" w:hAnsiTheme="minorHAnsi" w:cstheme="minorHAnsi"/>
        </w:rPr>
        <w:t>.</w:t>
      </w:r>
    </w:p>
    <w:p w:rsidR="00B618E9" w:rsidRPr="00AA3222" w:rsidRDefault="00AA3222" w:rsidP="00AA3222">
      <w:pPr>
        <w:pStyle w:val="BodyText"/>
        <w:numPr>
          <w:ilvl w:val="0"/>
          <w:numId w:val="6"/>
        </w:numPr>
        <w:jc w:val="left"/>
        <w:rPr>
          <w:rFonts w:asciiTheme="minorHAnsi" w:hAnsiTheme="minorHAnsi" w:cstheme="minorHAnsi"/>
        </w:rPr>
      </w:pPr>
      <w:r>
        <w:rPr>
          <w:rFonts w:asciiTheme="minorHAnsi" w:hAnsiTheme="minorHAnsi" w:cstheme="minorHAnsi"/>
        </w:rPr>
        <w:t>Experience of delivering group work and individual support sessions with children and young people of all age ranges.</w:t>
      </w:r>
    </w:p>
    <w:p w:rsidR="00EC2595" w:rsidRPr="00275471" w:rsidRDefault="007C6A7C" w:rsidP="00EC2595">
      <w:pPr>
        <w:pStyle w:val="BodyText"/>
        <w:numPr>
          <w:ilvl w:val="0"/>
          <w:numId w:val="6"/>
        </w:numPr>
        <w:rPr>
          <w:rFonts w:asciiTheme="minorHAnsi" w:hAnsiTheme="minorHAnsi" w:cstheme="minorHAnsi"/>
        </w:rPr>
      </w:pPr>
      <w:r>
        <w:rPr>
          <w:rFonts w:asciiTheme="minorHAnsi" w:hAnsiTheme="minorHAnsi" w:cstheme="minorHAnsi"/>
        </w:rPr>
        <w:t>Knowledge of</w:t>
      </w:r>
      <w:r w:rsidR="00D4173D">
        <w:rPr>
          <w:rFonts w:asciiTheme="minorHAnsi" w:hAnsiTheme="minorHAnsi" w:cstheme="minorHAnsi"/>
        </w:rPr>
        <w:t xml:space="preserve"> d</w:t>
      </w:r>
      <w:r w:rsidR="00EC2595" w:rsidRPr="00275471">
        <w:rPr>
          <w:rFonts w:asciiTheme="minorHAnsi" w:hAnsiTheme="minorHAnsi" w:cstheme="minorHAnsi"/>
        </w:rPr>
        <w:t xml:space="preserve">omestic </w:t>
      </w:r>
      <w:r w:rsidR="00D4173D">
        <w:rPr>
          <w:rFonts w:asciiTheme="minorHAnsi" w:hAnsiTheme="minorHAnsi" w:cstheme="minorHAnsi"/>
        </w:rPr>
        <w:t>a</w:t>
      </w:r>
      <w:r w:rsidR="00EC2595" w:rsidRPr="00275471">
        <w:rPr>
          <w:rFonts w:asciiTheme="minorHAnsi" w:hAnsiTheme="minorHAnsi" w:cstheme="minorHAnsi"/>
        </w:rPr>
        <w:t>buse and its effects on women and children</w:t>
      </w:r>
      <w:r w:rsidR="00D1653A">
        <w:rPr>
          <w:rFonts w:asciiTheme="minorHAnsi" w:hAnsiTheme="minorHAnsi" w:cstheme="minorHAnsi"/>
        </w:rPr>
        <w:t>.</w:t>
      </w:r>
    </w:p>
    <w:p w:rsidR="00EC2595" w:rsidRPr="00671B03" w:rsidRDefault="00EC2595" w:rsidP="00EC2595">
      <w:pPr>
        <w:pStyle w:val="BodyText"/>
        <w:numPr>
          <w:ilvl w:val="0"/>
          <w:numId w:val="6"/>
        </w:numPr>
        <w:rPr>
          <w:rFonts w:asciiTheme="minorHAnsi" w:hAnsiTheme="minorHAnsi" w:cstheme="minorHAnsi"/>
        </w:rPr>
      </w:pPr>
      <w:r w:rsidRPr="00275471">
        <w:rPr>
          <w:rFonts w:asciiTheme="minorHAnsi" w:hAnsiTheme="minorHAnsi" w:cstheme="minorHAnsi"/>
        </w:rPr>
        <w:t>A good understanding of child development and the ability to identify environmental risks and impact</w:t>
      </w:r>
      <w:r w:rsidR="00D1653A">
        <w:rPr>
          <w:rFonts w:asciiTheme="minorHAnsi" w:hAnsiTheme="minorHAnsi" w:cstheme="minorHAnsi"/>
        </w:rPr>
        <w:t>.</w:t>
      </w:r>
    </w:p>
    <w:p w:rsidR="00EC2595" w:rsidRDefault="00EC2595" w:rsidP="00EC2595">
      <w:pPr>
        <w:pStyle w:val="BodyText"/>
        <w:numPr>
          <w:ilvl w:val="0"/>
          <w:numId w:val="6"/>
        </w:numPr>
        <w:rPr>
          <w:rFonts w:asciiTheme="minorHAnsi" w:hAnsiTheme="minorHAnsi" w:cstheme="minorHAnsi"/>
        </w:rPr>
      </w:pPr>
      <w:r w:rsidRPr="003967F0">
        <w:rPr>
          <w:rFonts w:asciiTheme="minorHAnsi" w:hAnsiTheme="minorHAnsi" w:cstheme="minorHAnsi"/>
        </w:rPr>
        <w:t>A</w:t>
      </w:r>
      <w:r>
        <w:rPr>
          <w:rFonts w:asciiTheme="minorHAnsi" w:hAnsiTheme="minorHAnsi" w:cstheme="minorHAnsi"/>
        </w:rPr>
        <w:t xml:space="preserve"> </w:t>
      </w:r>
      <w:r w:rsidRPr="00671B03">
        <w:rPr>
          <w:rFonts w:asciiTheme="minorHAnsi" w:hAnsiTheme="minorHAnsi" w:cstheme="minorHAnsi"/>
        </w:rPr>
        <w:t>sound u</w:t>
      </w:r>
      <w:r w:rsidRPr="003967F0">
        <w:rPr>
          <w:rFonts w:asciiTheme="minorHAnsi" w:hAnsiTheme="minorHAnsi" w:cstheme="minorHAnsi"/>
        </w:rPr>
        <w:t xml:space="preserve">nderstanding of </w:t>
      </w:r>
      <w:r w:rsidR="00983CCD">
        <w:rPr>
          <w:rFonts w:asciiTheme="minorHAnsi" w:hAnsiTheme="minorHAnsi" w:cstheme="minorHAnsi"/>
        </w:rPr>
        <w:t xml:space="preserve">safeguarding, </w:t>
      </w:r>
      <w:r w:rsidRPr="003967F0">
        <w:rPr>
          <w:rFonts w:asciiTheme="minorHAnsi" w:hAnsiTheme="minorHAnsi" w:cstheme="minorHAnsi"/>
        </w:rPr>
        <w:t>child p</w:t>
      </w:r>
      <w:r>
        <w:rPr>
          <w:rFonts w:asciiTheme="minorHAnsi" w:hAnsiTheme="minorHAnsi" w:cstheme="minorHAnsi"/>
        </w:rPr>
        <w:t xml:space="preserve">rotection, </w:t>
      </w:r>
      <w:r w:rsidR="007C6A7C">
        <w:rPr>
          <w:rFonts w:asciiTheme="minorHAnsi" w:hAnsiTheme="minorHAnsi" w:cstheme="minorHAnsi"/>
        </w:rPr>
        <w:t>E</w:t>
      </w:r>
      <w:r>
        <w:rPr>
          <w:rFonts w:asciiTheme="minorHAnsi" w:hAnsiTheme="minorHAnsi" w:cstheme="minorHAnsi"/>
        </w:rPr>
        <w:t xml:space="preserve">arly </w:t>
      </w:r>
      <w:r w:rsidR="007C6A7C">
        <w:rPr>
          <w:rFonts w:asciiTheme="minorHAnsi" w:hAnsiTheme="minorHAnsi" w:cstheme="minorHAnsi"/>
        </w:rPr>
        <w:t>H</w:t>
      </w:r>
      <w:r>
        <w:rPr>
          <w:rFonts w:asciiTheme="minorHAnsi" w:hAnsiTheme="minorHAnsi" w:cstheme="minorHAnsi"/>
        </w:rPr>
        <w:t xml:space="preserve">elp, </w:t>
      </w:r>
      <w:r w:rsidRPr="003967F0">
        <w:rPr>
          <w:rFonts w:asciiTheme="minorHAnsi" w:hAnsiTheme="minorHAnsi" w:cstheme="minorHAnsi"/>
        </w:rPr>
        <w:t>adults</w:t>
      </w:r>
      <w:r w:rsidR="007C6A7C">
        <w:rPr>
          <w:rFonts w:asciiTheme="minorHAnsi" w:hAnsiTheme="minorHAnsi" w:cstheme="minorHAnsi"/>
        </w:rPr>
        <w:t xml:space="preserve"> at risk</w:t>
      </w:r>
      <w:r w:rsidRPr="003967F0">
        <w:rPr>
          <w:rFonts w:asciiTheme="minorHAnsi" w:hAnsiTheme="minorHAnsi" w:cstheme="minorHAnsi"/>
        </w:rPr>
        <w:t xml:space="preserve"> and a commitment to follow procedure</w:t>
      </w:r>
      <w:r w:rsidR="00D1653A">
        <w:rPr>
          <w:rFonts w:asciiTheme="minorHAnsi" w:hAnsiTheme="minorHAnsi" w:cstheme="minorHAnsi"/>
        </w:rPr>
        <w:t>.</w:t>
      </w:r>
    </w:p>
    <w:p w:rsidR="00EC2595" w:rsidRPr="00671B03" w:rsidRDefault="00EC2595" w:rsidP="00EC2595">
      <w:pPr>
        <w:pStyle w:val="BodyText"/>
        <w:numPr>
          <w:ilvl w:val="0"/>
          <w:numId w:val="6"/>
        </w:numPr>
        <w:rPr>
          <w:rFonts w:asciiTheme="minorHAnsi" w:hAnsiTheme="minorHAnsi" w:cstheme="minorHAnsi"/>
        </w:rPr>
      </w:pPr>
      <w:r w:rsidRPr="00671B03">
        <w:rPr>
          <w:rFonts w:asciiTheme="minorHAnsi" w:hAnsiTheme="minorHAnsi" w:cstheme="minorHAnsi"/>
        </w:rPr>
        <w:t>Experience of preparing detailed assessments and reports evidencing child development and the impact of domestic abuse</w:t>
      </w:r>
      <w:r w:rsidR="00D1653A">
        <w:rPr>
          <w:rFonts w:asciiTheme="minorHAnsi" w:hAnsiTheme="minorHAnsi" w:cstheme="minorHAnsi"/>
        </w:rPr>
        <w:t>.</w:t>
      </w:r>
    </w:p>
    <w:p w:rsidR="00EC2595" w:rsidRPr="00280A2E" w:rsidRDefault="00EC2595" w:rsidP="00EC2595">
      <w:pPr>
        <w:pStyle w:val="BodyText"/>
        <w:numPr>
          <w:ilvl w:val="0"/>
          <w:numId w:val="6"/>
        </w:numPr>
        <w:rPr>
          <w:rFonts w:asciiTheme="minorHAnsi" w:hAnsiTheme="minorHAnsi" w:cstheme="minorHAnsi"/>
        </w:rPr>
      </w:pPr>
      <w:r w:rsidRPr="00280A2E">
        <w:rPr>
          <w:rFonts w:asciiTheme="minorHAnsi" w:hAnsiTheme="minorHAnsi" w:cstheme="minorHAnsi"/>
        </w:rPr>
        <w:t>The ability to build effective relationships, both internally and externally, showing sensitivity for others’ viewpoints and valuing diversity.</w:t>
      </w:r>
    </w:p>
    <w:p w:rsidR="00EC2595" w:rsidRPr="00275471" w:rsidRDefault="00EC2595" w:rsidP="00EC2595">
      <w:pPr>
        <w:pStyle w:val="BodyText"/>
        <w:numPr>
          <w:ilvl w:val="0"/>
          <w:numId w:val="6"/>
        </w:numPr>
        <w:rPr>
          <w:rFonts w:asciiTheme="minorHAnsi" w:hAnsiTheme="minorHAnsi" w:cstheme="minorHAnsi"/>
        </w:rPr>
      </w:pPr>
      <w:r w:rsidRPr="00275471">
        <w:rPr>
          <w:rFonts w:asciiTheme="minorHAnsi" w:hAnsiTheme="minorHAnsi" w:cstheme="minorHAnsi"/>
        </w:rPr>
        <w:t xml:space="preserve">Experience of basic counselling skills when working </w:t>
      </w:r>
      <w:r w:rsidR="00983CCD">
        <w:rPr>
          <w:rFonts w:asciiTheme="minorHAnsi" w:hAnsiTheme="minorHAnsi" w:cstheme="minorHAnsi"/>
        </w:rPr>
        <w:t>with children is desirable.</w:t>
      </w:r>
    </w:p>
    <w:p w:rsidR="00EC2595" w:rsidRPr="003967F0" w:rsidRDefault="00EC2595" w:rsidP="00EC2595">
      <w:pPr>
        <w:pStyle w:val="BodyText"/>
        <w:numPr>
          <w:ilvl w:val="0"/>
          <w:numId w:val="6"/>
        </w:numPr>
        <w:rPr>
          <w:rFonts w:asciiTheme="minorHAnsi" w:hAnsiTheme="minorHAnsi" w:cstheme="minorHAnsi"/>
        </w:rPr>
      </w:pPr>
      <w:r w:rsidRPr="003967F0">
        <w:rPr>
          <w:rFonts w:asciiTheme="minorHAnsi" w:hAnsiTheme="minorHAnsi" w:cstheme="minorHAnsi"/>
        </w:rPr>
        <w:t xml:space="preserve">A commitment to promote every child matters and its aims. </w:t>
      </w:r>
    </w:p>
    <w:p w:rsidR="00EC2595" w:rsidRDefault="00EC2595" w:rsidP="00EC2595">
      <w:pPr>
        <w:pStyle w:val="BodyText"/>
        <w:numPr>
          <w:ilvl w:val="0"/>
          <w:numId w:val="6"/>
        </w:numPr>
        <w:rPr>
          <w:rFonts w:asciiTheme="minorHAnsi" w:hAnsiTheme="minorHAnsi" w:cstheme="minorHAnsi"/>
        </w:rPr>
      </w:pPr>
      <w:r w:rsidRPr="003967F0">
        <w:rPr>
          <w:rFonts w:asciiTheme="minorHAnsi" w:hAnsiTheme="minorHAnsi" w:cstheme="minorHAnsi"/>
        </w:rPr>
        <w:t xml:space="preserve">Experience of working both independently and as part of a </w:t>
      </w:r>
      <w:r w:rsidR="00D1653A" w:rsidRPr="003967F0">
        <w:rPr>
          <w:rFonts w:asciiTheme="minorHAnsi" w:hAnsiTheme="minorHAnsi" w:cstheme="minorHAnsi"/>
        </w:rPr>
        <w:t>team.</w:t>
      </w:r>
    </w:p>
    <w:p w:rsidR="007C6A7C" w:rsidRDefault="007C6A7C" w:rsidP="00EC2595">
      <w:pPr>
        <w:pStyle w:val="BodyText"/>
        <w:numPr>
          <w:ilvl w:val="0"/>
          <w:numId w:val="6"/>
        </w:numPr>
        <w:rPr>
          <w:rFonts w:asciiTheme="minorHAnsi" w:hAnsiTheme="minorHAnsi" w:cstheme="minorHAnsi"/>
        </w:rPr>
      </w:pPr>
      <w:r>
        <w:rPr>
          <w:rFonts w:asciiTheme="minorHAnsi" w:hAnsiTheme="minorHAnsi" w:cstheme="minorHAnsi"/>
        </w:rPr>
        <w:t xml:space="preserve">Experience of collating and analysing statistics and compiling reports. </w:t>
      </w:r>
    </w:p>
    <w:p w:rsidR="001216CD" w:rsidRDefault="001216CD" w:rsidP="00EC2595">
      <w:pPr>
        <w:rPr>
          <w:rFonts w:ascii="Calibri" w:hAnsi="Calibri" w:cs="Calibri"/>
          <w:b/>
          <w:szCs w:val="24"/>
        </w:rPr>
      </w:pPr>
    </w:p>
    <w:p w:rsidR="00AA3222" w:rsidRPr="00195F75" w:rsidRDefault="00AA3222" w:rsidP="00EC2595">
      <w:pPr>
        <w:rPr>
          <w:rFonts w:ascii="Calibri" w:hAnsi="Calibri" w:cs="Calibri"/>
          <w:b/>
          <w:szCs w:val="24"/>
        </w:rPr>
      </w:pPr>
    </w:p>
    <w:p w:rsidR="00EC2595" w:rsidRPr="00AA3222" w:rsidRDefault="00E73A6E" w:rsidP="00AA3222">
      <w:pPr>
        <w:rPr>
          <w:rFonts w:ascii="Calibri" w:hAnsi="Calibri" w:cs="Calibri"/>
          <w:b/>
          <w:sz w:val="24"/>
          <w:szCs w:val="24"/>
        </w:rPr>
      </w:pPr>
      <w:r w:rsidRPr="00007D5F">
        <w:rPr>
          <w:rFonts w:ascii="Calibri" w:hAnsi="Calibri" w:cs="Calibri"/>
          <w:b/>
          <w:sz w:val="24"/>
          <w:szCs w:val="24"/>
        </w:rPr>
        <w:t>Skills, Abilities and Attitude:</w:t>
      </w:r>
    </w:p>
    <w:p w:rsidR="00D1653A" w:rsidRDefault="00D1653A" w:rsidP="00D1653A">
      <w:pPr>
        <w:pStyle w:val="ListParagraph"/>
        <w:numPr>
          <w:ilvl w:val="0"/>
          <w:numId w:val="12"/>
        </w:numPr>
        <w:rPr>
          <w:rFonts w:asciiTheme="minorHAnsi" w:hAnsiTheme="minorHAnsi" w:cstheme="minorHAnsi"/>
          <w:b w:val="0"/>
        </w:rPr>
      </w:pPr>
      <w:r>
        <w:rPr>
          <w:rFonts w:asciiTheme="minorHAnsi" w:hAnsiTheme="minorHAnsi" w:cstheme="minorHAnsi"/>
          <w:b w:val="0"/>
        </w:rPr>
        <w:t>An ability to u</w:t>
      </w:r>
      <w:r w:rsidRPr="00D1653A">
        <w:rPr>
          <w:rFonts w:asciiTheme="minorHAnsi" w:hAnsiTheme="minorHAnsi" w:cstheme="minorHAnsi"/>
          <w:b w:val="0"/>
        </w:rPr>
        <w:t>ndertake initial and on-going risk/needs assessments with children and young people</w:t>
      </w:r>
      <w:r w:rsidR="00D4173D">
        <w:rPr>
          <w:rFonts w:asciiTheme="minorHAnsi" w:hAnsiTheme="minorHAnsi" w:cstheme="minorHAnsi"/>
          <w:b w:val="0"/>
        </w:rPr>
        <w:t>.</w:t>
      </w:r>
    </w:p>
    <w:p w:rsidR="00AA3222" w:rsidRDefault="00AA3222" w:rsidP="00D1653A">
      <w:pPr>
        <w:pStyle w:val="ListParagraph"/>
        <w:numPr>
          <w:ilvl w:val="0"/>
          <w:numId w:val="12"/>
        </w:numPr>
        <w:rPr>
          <w:rFonts w:asciiTheme="minorHAnsi" w:hAnsiTheme="minorHAnsi" w:cstheme="minorHAnsi"/>
          <w:b w:val="0"/>
        </w:rPr>
      </w:pPr>
      <w:r>
        <w:rPr>
          <w:rFonts w:asciiTheme="minorHAnsi" w:hAnsiTheme="minorHAnsi" w:cstheme="minorHAnsi"/>
          <w:b w:val="0"/>
        </w:rPr>
        <w:t xml:space="preserve">An ability to attend and participate in multi-agency meetings, identifying appropriate referrals for the service and interventions that can be implemented </w:t>
      </w:r>
    </w:p>
    <w:p w:rsidR="00D1653A" w:rsidRPr="00D1653A" w:rsidRDefault="00D1653A" w:rsidP="00D1653A">
      <w:pPr>
        <w:pStyle w:val="ListParagraph"/>
        <w:numPr>
          <w:ilvl w:val="0"/>
          <w:numId w:val="12"/>
        </w:numPr>
        <w:rPr>
          <w:rFonts w:asciiTheme="minorHAnsi" w:hAnsiTheme="minorHAnsi" w:cstheme="minorHAnsi"/>
          <w:b w:val="0"/>
        </w:rPr>
      </w:pPr>
      <w:r>
        <w:rPr>
          <w:rFonts w:asciiTheme="minorHAnsi" w:hAnsiTheme="minorHAnsi" w:cstheme="minorHAnsi"/>
          <w:b w:val="0"/>
        </w:rPr>
        <w:t>An ability to</w:t>
      </w:r>
      <w:r w:rsidRPr="00D1653A">
        <w:rPr>
          <w:rFonts w:asciiTheme="minorHAnsi" w:hAnsiTheme="minorHAnsi" w:cstheme="minorHAnsi"/>
          <w:b w:val="0"/>
        </w:rPr>
        <w:t xml:space="preserve"> plan the delivery </w:t>
      </w:r>
      <w:r>
        <w:rPr>
          <w:rFonts w:asciiTheme="minorHAnsi" w:hAnsiTheme="minorHAnsi" w:cstheme="minorHAnsi"/>
          <w:b w:val="0"/>
        </w:rPr>
        <w:t>of individual and group sessions</w:t>
      </w:r>
      <w:r w:rsidRPr="00D1653A">
        <w:rPr>
          <w:rFonts w:asciiTheme="minorHAnsi" w:hAnsiTheme="minorHAnsi" w:cstheme="minorHAnsi"/>
          <w:b w:val="0"/>
        </w:rPr>
        <w:t xml:space="preserve"> including creating, and using effectively assessment forms, evaluation tools to measure and record progress and outcomes, scheduling individuals sessions and the scheduling and delivery of group work sessions (session plans, venues, attendees etc.).</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Ability to communicate effectively both verbally and in writing to a wide range of audiences, including the production of clear, high quality assessments/reports</w:t>
      </w:r>
      <w:r w:rsidR="00D4173D">
        <w:rPr>
          <w:rFonts w:eastAsia="Times New Roman" w:cstheme="minorHAnsi"/>
          <w:sz w:val="24"/>
          <w:szCs w:val="24"/>
        </w:rPr>
        <w:t>.</w:t>
      </w:r>
    </w:p>
    <w:p w:rsidR="00AA3222" w:rsidRPr="00EC2595" w:rsidRDefault="00AA3222" w:rsidP="00AA3222">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Have an open and welcoming manner and good communication skills with both adults and children</w:t>
      </w:r>
      <w:r>
        <w:rPr>
          <w:rFonts w:eastAsia="Times New Roman" w:cstheme="minorHAnsi"/>
          <w:sz w:val="24"/>
          <w:szCs w:val="24"/>
        </w:rPr>
        <w:t>.</w:t>
      </w:r>
    </w:p>
    <w:p w:rsidR="00EC2595" w:rsidRPr="00EC2595" w:rsidRDefault="00EC2595" w:rsidP="00AA3222">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The ability to challenge inappropriate behaviour and support children and young people in implementing strategies to manage this more effectively</w:t>
      </w:r>
      <w:r w:rsidR="00D4173D">
        <w:rPr>
          <w:rFonts w:eastAsia="Times New Roman" w:cstheme="minorHAnsi"/>
          <w:sz w:val="24"/>
          <w:szCs w:val="24"/>
        </w:rPr>
        <w:t>.</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The ability to work effectively unsupervised and to prioritise tasks</w:t>
      </w:r>
      <w:r w:rsidR="00D4173D">
        <w:rPr>
          <w:rFonts w:eastAsia="Times New Roman" w:cstheme="minorHAnsi"/>
          <w:sz w:val="24"/>
          <w:szCs w:val="24"/>
        </w:rPr>
        <w:t>.</w:t>
      </w:r>
    </w:p>
    <w:p w:rsidR="00D1653A" w:rsidRPr="00D1653A" w:rsidRDefault="00D1653A" w:rsidP="00D1653A">
      <w:pPr>
        <w:pStyle w:val="ListParagraph"/>
        <w:numPr>
          <w:ilvl w:val="0"/>
          <w:numId w:val="12"/>
        </w:numPr>
        <w:rPr>
          <w:rFonts w:asciiTheme="minorHAnsi" w:hAnsiTheme="minorHAnsi" w:cstheme="minorHAnsi"/>
          <w:b w:val="0"/>
        </w:rPr>
      </w:pPr>
      <w:r>
        <w:rPr>
          <w:rFonts w:asciiTheme="minorHAnsi" w:hAnsiTheme="minorHAnsi" w:cstheme="minorHAnsi"/>
          <w:b w:val="0"/>
        </w:rPr>
        <w:t>The ability to m</w:t>
      </w:r>
      <w:r w:rsidRPr="00D1653A">
        <w:rPr>
          <w:rFonts w:asciiTheme="minorHAnsi" w:hAnsiTheme="minorHAnsi" w:cstheme="minorHAnsi"/>
          <w:b w:val="0"/>
        </w:rPr>
        <w:t>onitor and evaluate services, collect statistics and provide regular reports in respect of progress and outcomes.</w:t>
      </w:r>
    </w:p>
    <w:p w:rsidR="00D1653A" w:rsidRPr="00D1653A" w:rsidRDefault="00D1653A" w:rsidP="00D1653A">
      <w:pPr>
        <w:pStyle w:val="ListParagraph"/>
        <w:numPr>
          <w:ilvl w:val="0"/>
          <w:numId w:val="12"/>
        </w:numPr>
        <w:rPr>
          <w:rFonts w:asciiTheme="minorHAnsi" w:hAnsiTheme="minorHAnsi" w:cstheme="minorHAnsi"/>
          <w:b w:val="0"/>
        </w:rPr>
      </w:pPr>
      <w:r>
        <w:rPr>
          <w:rFonts w:asciiTheme="minorHAnsi" w:hAnsiTheme="minorHAnsi" w:cstheme="minorHAnsi"/>
          <w:b w:val="0"/>
        </w:rPr>
        <w:t>An ability to i</w:t>
      </w:r>
      <w:r w:rsidRPr="00D1653A">
        <w:rPr>
          <w:rFonts w:asciiTheme="minorHAnsi" w:hAnsiTheme="minorHAnsi" w:cstheme="minorHAnsi"/>
          <w:b w:val="0"/>
        </w:rPr>
        <w:t>dentify and build good working relationships with appropriate venues and commun</w:t>
      </w:r>
      <w:r w:rsidR="00D4173D">
        <w:rPr>
          <w:rFonts w:asciiTheme="minorHAnsi" w:hAnsiTheme="minorHAnsi" w:cstheme="minorHAnsi"/>
          <w:b w:val="0"/>
        </w:rPr>
        <w:t>ity services across the borough.</w:t>
      </w:r>
    </w:p>
    <w:p w:rsidR="00D1653A" w:rsidRPr="00D1653A" w:rsidRDefault="00D1653A" w:rsidP="00D1653A">
      <w:pPr>
        <w:numPr>
          <w:ilvl w:val="0"/>
          <w:numId w:val="12"/>
        </w:numPr>
        <w:spacing w:after="0" w:line="240" w:lineRule="auto"/>
        <w:jc w:val="both"/>
        <w:rPr>
          <w:rFonts w:eastAsia="Times New Roman" w:cstheme="minorHAnsi"/>
          <w:sz w:val="24"/>
          <w:szCs w:val="24"/>
        </w:rPr>
      </w:pPr>
      <w:r w:rsidRPr="00D1653A">
        <w:rPr>
          <w:rFonts w:eastAsia="Times New Roman" w:cstheme="minorHAnsi"/>
          <w:sz w:val="24"/>
          <w:szCs w:val="24"/>
        </w:rPr>
        <w:t>To maintain accurate and up to date</w:t>
      </w:r>
      <w:r w:rsidR="007C6A7C">
        <w:rPr>
          <w:rFonts w:eastAsia="Times New Roman" w:cstheme="minorHAnsi"/>
          <w:sz w:val="24"/>
          <w:szCs w:val="24"/>
        </w:rPr>
        <w:t xml:space="preserve"> case</w:t>
      </w:r>
      <w:r w:rsidRPr="00D1653A">
        <w:rPr>
          <w:rFonts w:eastAsia="Times New Roman" w:cstheme="minorHAnsi"/>
          <w:sz w:val="24"/>
          <w:szCs w:val="24"/>
        </w:rPr>
        <w:t xml:space="preserve"> records of contact with children, young people, parents and profes</w:t>
      </w:r>
      <w:r w:rsidR="00D4173D">
        <w:rPr>
          <w:rFonts w:eastAsia="Times New Roman" w:cstheme="minorHAnsi"/>
          <w:sz w:val="24"/>
          <w:szCs w:val="24"/>
        </w:rPr>
        <w:t>sionals in accordance with GDPR.</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Good motivation and an ability to use your own initiative</w:t>
      </w:r>
      <w:r w:rsidR="00D4173D">
        <w:rPr>
          <w:rFonts w:eastAsia="Times New Roman" w:cstheme="minorHAnsi"/>
          <w:sz w:val="24"/>
          <w:szCs w:val="24"/>
        </w:rPr>
        <w:t>.</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An ability to assist the work the organisation undertakes with groups of children in educating them on healthy relationships.</w:t>
      </w:r>
    </w:p>
    <w:p w:rsidR="00AA3222" w:rsidRPr="00EC2595" w:rsidRDefault="00AA3222" w:rsidP="00AA3222">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Good literacy and numeracy skills</w:t>
      </w:r>
      <w:r>
        <w:rPr>
          <w:rFonts w:eastAsia="Times New Roman" w:cstheme="minorHAnsi"/>
          <w:sz w:val="24"/>
          <w:szCs w:val="24"/>
        </w:rPr>
        <w:t>.</w:t>
      </w:r>
    </w:p>
    <w:p w:rsidR="00AA3222" w:rsidRDefault="00AA3222" w:rsidP="00AA3222">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Good organisational skills</w:t>
      </w:r>
      <w:r>
        <w:rPr>
          <w:rFonts w:eastAsia="Times New Roman" w:cstheme="minorHAnsi"/>
          <w:sz w:val="24"/>
          <w:szCs w:val="24"/>
        </w:rPr>
        <w:t>.</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The ability to take responsibility for professional practice thus being able to reflect on previous experiences to improve your own practice.</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A commitment to personal development and learning</w:t>
      </w:r>
      <w:r w:rsidR="00D4173D">
        <w:rPr>
          <w:rFonts w:eastAsia="Times New Roman" w:cstheme="minorHAnsi"/>
          <w:sz w:val="24"/>
          <w:szCs w:val="24"/>
        </w:rPr>
        <w:t>.</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Good computer skills with a knowledge of Microsoft Office and email communication</w:t>
      </w:r>
      <w:r w:rsidR="00D4173D">
        <w:rPr>
          <w:rFonts w:eastAsia="Times New Roman" w:cstheme="minorHAnsi"/>
          <w:sz w:val="24"/>
          <w:szCs w:val="24"/>
        </w:rPr>
        <w:t>.</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Be committed to equal opportunities and demonstrate an ability to work in a non-discriminatory way.</w:t>
      </w:r>
    </w:p>
    <w:p w:rsidR="00EC2595" w:rsidRPr="00EC2595" w:rsidRDefault="00EC2595" w:rsidP="00EC2595">
      <w:pPr>
        <w:numPr>
          <w:ilvl w:val="0"/>
          <w:numId w:val="12"/>
        </w:numPr>
        <w:spacing w:after="0" w:line="240" w:lineRule="auto"/>
        <w:jc w:val="both"/>
        <w:rPr>
          <w:rFonts w:eastAsia="Times New Roman" w:cstheme="minorHAnsi"/>
          <w:sz w:val="24"/>
          <w:szCs w:val="24"/>
        </w:rPr>
      </w:pPr>
      <w:r w:rsidRPr="00EC2595">
        <w:rPr>
          <w:rFonts w:eastAsia="Times New Roman" w:cstheme="minorHAnsi"/>
          <w:sz w:val="24"/>
          <w:szCs w:val="24"/>
        </w:rPr>
        <w:t>The ability to contribute to the strategic vision of the organisation</w:t>
      </w:r>
      <w:r w:rsidR="00D4173D">
        <w:rPr>
          <w:rFonts w:eastAsia="Times New Roman" w:cstheme="minorHAnsi"/>
          <w:sz w:val="24"/>
          <w:szCs w:val="24"/>
        </w:rPr>
        <w:t>.</w:t>
      </w:r>
    </w:p>
    <w:p w:rsidR="001216CD" w:rsidRPr="00007D5F" w:rsidRDefault="001216CD" w:rsidP="00EC2595">
      <w:pPr>
        <w:spacing w:after="0"/>
        <w:rPr>
          <w:rFonts w:ascii="Calibri" w:hAnsi="Calibri" w:cs="Calibri"/>
          <w:b/>
          <w:sz w:val="24"/>
          <w:szCs w:val="24"/>
        </w:rPr>
      </w:pPr>
    </w:p>
    <w:sectPr w:rsidR="001216CD" w:rsidRPr="00007D5F" w:rsidSect="00A84E10">
      <w:headerReference w:type="default" r:id="rId8"/>
      <w:footerReference w:type="default" r:id="rId9"/>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C60" w:rsidRDefault="00840C60" w:rsidP="0096276B">
      <w:pPr>
        <w:spacing w:after="0" w:line="240" w:lineRule="auto"/>
      </w:pPr>
      <w:r>
        <w:separator/>
      </w:r>
    </w:p>
  </w:endnote>
  <w:endnote w:type="continuationSeparator" w:id="0">
    <w:p w:rsidR="00840C60" w:rsidRDefault="00840C60" w:rsidP="0096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12912"/>
      <w:docPartObj>
        <w:docPartGallery w:val="Page Numbers (Bottom of Page)"/>
        <w:docPartUnique/>
      </w:docPartObj>
    </w:sdtPr>
    <w:sdtEndPr>
      <w:rPr>
        <w:noProof/>
      </w:rPr>
    </w:sdtEndPr>
    <w:sdtContent>
      <w:p w:rsidR="00ED3357" w:rsidRDefault="00ED3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F1129" w:rsidRDefault="006F1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C60" w:rsidRDefault="00840C60" w:rsidP="0096276B">
      <w:pPr>
        <w:spacing w:after="0" w:line="240" w:lineRule="auto"/>
      </w:pPr>
      <w:r>
        <w:separator/>
      </w:r>
    </w:p>
  </w:footnote>
  <w:footnote w:type="continuationSeparator" w:id="0">
    <w:p w:rsidR="00840C60" w:rsidRDefault="00840C60" w:rsidP="0096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8663"/>
    </w:tblGrid>
    <w:tr w:rsidR="00A84E10" w:rsidTr="00A84E10">
      <w:trPr>
        <w:trHeight w:val="839"/>
      </w:trPr>
      <w:tc>
        <w:tcPr>
          <w:tcW w:w="993" w:type="dxa"/>
        </w:tcPr>
        <w:p w:rsidR="00A84E10" w:rsidRDefault="00A84E10">
          <w:pPr>
            <w:pStyle w:val="Header"/>
          </w:pPr>
          <w:r>
            <w:rPr>
              <w:rFonts w:ascii="Times New Roman" w:hAnsi="Times New Roman" w:cs="Times New Roman"/>
              <w:noProof/>
              <w:sz w:val="24"/>
              <w:szCs w:val="24"/>
              <w:lang w:eastAsia="en-GB"/>
            </w:rPr>
            <w:drawing>
              <wp:anchor distT="36576" distB="36576" distL="36576" distR="36576" simplePos="0" relativeHeight="251659776" behindDoc="0" locked="0" layoutInCell="1" allowOverlap="1" wp14:anchorId="5DE35C0A" wp14:editId="764EDC79">
                <wp:simplePos x="0" y="0"/>
                <wp:positionH relativeFrom="column">
                  <wp:posOffset>-66675</wp:posOffset>
                </wp:positionH>
                <wp:positionV relativeFrom="paragraph">
                  <wp:posOffset>39371</wp:posOffset>
                </wp:positionV>
                <wp:extent cx="561975" cy="469804"/>
                <wp:effectExtent l="0" t="0" r="0" b="6985"/>
                <wp:wrapNone/>
                <wp:docPr id="6" name="Picture 6" descr="Fort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tAl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614" cy="47869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8850" w:type="dxa"/>
          <w:vAlign w:val="center"/>
        </w:tcPr>
        <w:p w:rsidR="00A84E10" w:rsidRDefault="00A84E10" w:rsidP="00A84E10">
          <w:pPr>
            <w:ind w:left="2160" w:firstLine="720"/>
          </w:pPr>
          <w:r>
            <w:rPr>
              <w:b/>
              <w:sz w:val="28"/>
              <w:szCs w:val="28"/>
            </w:rPr>
            <w:t>Person Specification</w:t>
          </w:r>
        </w:p>
      </w:tc>
    </w:tr>
  </w:tbl>
  <w:p w:rsidR="0096276B" w:rsidRDefault="00962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1DB2"/>
    <w:multiLevelType w:val="hybridMultilevel"/>
    <w:tmpl w:val="BE58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74E69"/>
    <w:multiLevelType w:val="hybridMultilevel"/>
    <w:tmpl w:val="CA1AC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53020"/>
    <w:multiLevelType w:val="hybridMultilevel"/>
    <w:tmpl w:val="F3D60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2449D"/>
    <w:multiLevelType w:val="hybridMultilevel"/>
    <w:tmpl w:val="FBD01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254F8"/>
    <w:multiLevelType w:val="hybridMultilevel"/>
    <w:tmpl w:val="E7C8A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D32CED"/>
    <w:multiLevelType w:val="hybridMultilevel"/>
    <w:tmpl w:val="637880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C431D3"/>
    <w:multiLevelType w:val="hybridMultilevel"/>
    <w:tmpl w:val="6BB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44B66"/>
    <w:multiLevelType w:val="hybridMultilevel"/>
    <w:tmpl w:val="AA32BEB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B236EF"/>
    <w:multiLevelType w:val="hybridMultilevel"/>
    <w:tmpl w:val="80E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861D4"/>
    <w:multiLevelType w:val="hybridMultilevel"/>
    <w:tmpl w:val="8C8C5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C73540"/>
    <w:multiLevelType w:val="hybridMultilevel"/>
    <w:tmpl w:val="0D0C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E71A5"/>
    <w:multiLevelType w:val="hybridMultilevel"/>
    <w:tmpl w:val="1A7C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E5395"/>
    <w:multiLevelType w:val="hybridMultilevel"/>
    <w:tmpl w:val="8AD2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12"/>
  </w:num>
  <w:num w:numId="5">
    <w:abstractNumId w:val="8"/>
  </w:num>
  <w:num w:numId="6">
    <w:abstractNumId w:val="1"/>
  </w:num>
  <w:num w:numId="7">
    <w:abstractNumId w:val="2"/>
  </w:num>
  <w:num w:numId="8">
    <w:abstractNumId w:val="4"/>
  </w:num>
  <w:num w:numId="9">
    <w:abstractNumId w:val="7"/>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DE"/>
    <w:rsid w:val="00007D5F"/>
    <w:rsid w:val="00025381"/>
    <w:rsid w:val="001216CD"/>
    <w:rsid w:val="00166DEE"/>
    <w:rsid w:val="00180904"/>
    <w:rsid w:val="00195F75"/>
    <w:rsid w:val="002121CC"/>
    <w:rsid w:val="002132BA"/>
    <w:rsid w:val="00271DDE"/>
    <w:rsid w:val="003E1805"/>
    <w:rsid w:val="003F585C"/>
    <w:rsid w:val="00406734"/>
    <w:rsid w:val="004166F6"/>
    <w:rsid w:val="00527DA7"/>
    <w:rsid w:val="0055401D"/>
    <w:rsid w:val="005912B9"/>
    <w:rsid w:val="005A68CB"/>
    <w:rsid w:val="005D3426"/>
    <w:rsid w:val="005D786C"/>
    <w:rsid w:val="006026F7"/>
    <w:rsid w:val="00637AC8"/>
    <w:rsid w:val="00660DE5"/>
    <w:rsid w:val="0067246D"/>
    <w:rsid w:val="00673C4E"/>
    <w:rsid w:val="006A3AFF"/>
    <w:rsid w:val="006F1129"/>
    <w:rsid w:val="00760ED8"/>
    <w:rsid w:val="007C6A7C"/>
    <w:rsid w:val="007D3ED9"/>
    <w:rsid w:val="008113D8"/>
    <w:rsid w:val="008271D9"/>
    <w:rsid w:val="00840C60"/>
    <w:rsid w:val="0085043B"/>
    <w:rsid w:val="0096276B"/>
    <w:rsid w:val="00983CCD"/>
    <w:rsid w:val="00985746"/>
    <w:rsid w:val="009C6A76"/>
    <w:rsid w:val="00A046A1"/>
    <w:rsid w:val="00A046E9"/>
    <w:rsid w:val="00A266D9"/>
    <w:rsid w:val="00A84E10"/>
    <w:rsid w:val="00A97C09"/>
    <w:rsid w:val="00AA047F"/>
    <w:rsid w:val="00AA3222"/>
    <w:rsid w:val="00B618E9"/>
    <w:rsid w:val="00B93C94"/>
    <w:rsid w:val="00BF2ACB"/>
    <w:rsid w:val="00CD4F3F"/>
    <w:rsid w:val="00D1653A"/>
    <w:rsid w:val="00D4173D"/>
    <w:rsid w:val="00E566EF"/>
    <w:rsid w:val="00E73A6E"/>
    <w:rsid w:val="00E90F99"/>
    <w:rsid w:val="00EB01B2"/>
    <w:rsid w:val="00EC2595"/>
    <w:rsid w:val="00ED3357"/>
    <w:rsid w:val="00EE3D0A"/>
    <w:rsid w:val="00F80D12"/>
    <w:rsid w:val="00FF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F80ADA7-A444-4553-B868-C2C7B430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1DDE"/>
    <w:pPr>
      <w:spacing w:after="0" w:line="240" w:lineRule="auto"/>
    </w:pPr>
  </w:style>
  <w:style w:type="paragraph" w:styleId="Header">
    <w:name w:val="header"/>
    <w:basedOn w:val="Normal"/>
    <w:link w:val="HeaderChar"/>
    <w:uiPriority w:val="99"/>
    <w:unhideWhenUsed/>
    <w:rsid w:val="00962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6B"/>
  </w:style>
  <w:style w:type="paragraph" w:styleId="Footer">
    <w:name w:val="footer"/>
    <w:basedOn w:val="Normal"/>
    <w:link w:val="FooterChar"/>
    <w:uiPriority w:val="99"/>
    <w:unhideWhenUsed/>
    <w:rsid w:val="00962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6B"/>
  </w:style>
  <w:style w:type="paragraph" w:styleId="BalloonText">
    <w:name w:val="Balloon Text"/>
    <w:basedOn w:val="Normal"/>
    <w:link w:val="BalloonTextChar"/>
    <w:uiPriority w:val="99"/>
    <w:semiHidden/>
    <w:unhideWhenUsed/>
    <w:rsid w:val="0096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6B"/>
    <w:rPr>
      <w:rFonts w:ascii="Tahoma" w:hAnsi="Tahoma" w:cs="Tahoma"/>
      <w:sz w:val="16"/>
      <w:szCs w:val="16"/>
    </w:rPr>
  </w:style>
  <w:style w:type="paragraph" w:styleId="BodyText">
    <w:name w:val="Body Text"/>
    <w:basedOn w:val="Normal"/>
    <w:link w:val="BodyTextChar"/>
    <w:semiHidden/>
    <w:rsid w:val="0055401D"/>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55401D"/>
    <w:rPr>
      <w:rFonts w:ascii="Arial" w:eastAsia="Times New Roman" w:hAnsi="Arial" w:cs="Times New Roman"/>
      <w:sz w:val="24"/>
      <w:szCs w:val="20"/>
    </w:rPr>
  </w:style>
  <w:style w:type="table" w:styleId="TableGrid">
    <w:name w:val="Table Grid"/>
    <w:basedOn w:val="TableNormal"/>
    <w:uiPriority w:val="59"/>
    <w:rsid w:val="00A8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A6E"/>
    <w:pPr>
      <w:spacing w:after="0" w:line="240" w:lineRule="auto"/>
      <w:ind w:left="720"/>
      <w:contextualSpacing/>
      <w:jc w:val="both"/>
    </w:pPr>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2B21-7FC4-4C61-86A6-C0555093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Eleanor Walsh</cp:lastModifiedBy>
  <cp:revision>16</cp:revision>
  <cp:lastPrinted>2019-03-11T10:47:00Z</cp:lastPrinted>
  <dcterms:created xsi:type="dcterms:W3CDTF">2019-10-21T13:10:00Z</dcterms:created>
  <dcterms:modified xsi:type="dcterms:W3CDTF">2021-11-18T14:03:00Z</dcterms:modified>
</cp:coreProperties>
</file>