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730B24" w:rsidRDefault="00012E2E" w:rsidP="00C35E17">
      <w:pPr>
        <w:pStyle w:val="NoSpacing"/>
        <w:rPr>
          <w:rFonts w:ascii="Segoe UI" w:hAnsi="Segoe UI" w:cs="Segoe UI"/>
          <w:color w:val="622A76"/>
          <w:sz w:val="40"/>
        </w:rPr>
      </w:pPr>
      <w:r w:rsidRPr="00730B24">
        <w:rPr>
          <w:rFonts w:ascii="Segoe UI" w:hAnsi="Segoe UI" w:cs="Segoe UI"/>
          <w:color w:val="622A76"/>
          <w:sz w:val="36"/>
        </w:rPr>
        <w:t>Salford CVS</w:t>
      </w:r>
    </w:p>
    <w:p w14:paraId="334F9C55" w14:textId="4502C0AA" w:rsidR="000C2FFA" w:rsidRPr="00B560AA" w:rsidRDefault="00730B24" w:rsidP="00C35E17">
      <w:pPr>
        <w:pStyle w:val="NoSpacing"/>
        <w:rPr>
          <w:rFonts w:ascii="Segoe UI" w:hAnsi="Segoe UI" w:cs="Segoe UI"/>
          <w:b/>
          <w:color w:val="622A76"/>
          <w:sz w:val="48"/>
        </w:rPr>
      </w:pPr>
      <w:r w:rsidRPr="00730B24">
        <w:rPr>
          <w:rFonts w:ascii="Segoe UI" w:hAnsi="Segoe UI" w:cs="Segoe UI"/>
          <w:b/>
          <w:color w:val="622A76"/>
          <w:sz w:val="48"/>
        </w:rPr>
        <w:t>Volunteers’ Week Activities Fund</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3863B8AF" w:rsidR="0059649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730B24">
        <w:rPr>
          <w:rFonts w:ascii="Segoe UI" w:hAnsi="Segoe UI" w:cs="Segoe UI"/>
          <w:b/>
          <w:sz w:val="36"/>
        </w:rPr>
        <w:t>5</w:t>
      </w:r>
      <w:r w:rsidRPr="00B560AA">
        <w:rPr>
          <w:rFonts w:ascii="Segoe UI" w:hAnsi="Segoe UI" w:cs="Segoe UI"/>
          <w:b/>
          <w:sz w:val="36"/>
        </w:rPr>
        <w:t>00</w:t>
      </w:r>
      <w:r w:rsidRPr="00B560AA">
        <w:rPr>
          <w:rFonts w:ascii="Segoe UI" w:hAnsi="Segoe UI" w:cs="Segoe UI"/>
          <w:sz w:val="36"/>
        </w:rPr>
        <w:t xml:space="preserve"> for </w:t>
      </w:r>
      <w:r w:rsidR="00FD204F">
        <w:rPr>
          <w:rFonts w:ascii="Segoe UI" w:hAnsi="Segoe UI" w:cs="Segoe UI"/>
          <w:sz w:val="36"/>
        </w:rPr>
        <w:t xml:space="preserve">Salford-based </w:t>
      </w:r>
      <w:r w:rsidRPr="00B560AA">
        <w:rPr>
          <w:rFonts w:ascii="Segoe UI" w:hAnsi="Segoe UI" w:cs="Segoe UI"/>
          <w:sz w:val="36"/>
        </w:rPr>
        <w:t>VCSE organisations</w:t>
      </w:r>
      <w:r w:rsidR="00B560AA">
        <w:rPr>
          <w:rFonts w:ascii="Segoe UI" w:hAnsi="Segoe UI" w:cs="Segoe UI"/>
          <w:sz w:val="36"/>
        </w:rPr>
        <w:t xml:space="preserve"> </w:t>
      </w:r>
      <w:r w:rsidR="00730B24">
        <w:rPr>
          <w:rFonts w:ascii="Segoe UI" w:hAnsi="Segoe UI" w:cs="Segoe UI"/>
          <w:sz w:val="36"/>
        </w:rPr>
        <w:t>wanting to recruit, retain or recognise their volunteers</w:t>
      </w:r>
    </w:p>
    <w:p w14:paraId="7994F9C1" w14:textId="30720450" w:rsidR="00730B24" w:rsidRPr="00730B24" w:rsidRDefault="00730B24" w:rsidP="00B560AA">
      <w:pPr>
        <w:pStyle w:val="NoSpacing"/>
        <w:numPr>
          <w:ilvl w:val="0"/>
          <w:numId w:val="20"/>
        </w:numPr>
        <w:spacing w:after="120"/>
        <w:rPr>
          <w:rFonts w:ascii="Segoe UI" w:hAnsi="Segoe UI" w:cs="Segoe UI"/>
          <w:sz w:val="36"/>
        </w:rPr>
      </w:pPr>
      <w:r>
        <w:rPr>
          <w:rFonts w:ascii="Segoe UI" w:hAnsi="Segoe UI" w:cs="Segoe UI"/>
          <w:b/>
          <w:sz w:val="36"/>
        </w:rPr>
        <w:t xml:space="preserve">Activity period: </w:t>
      </w:r>
      <w:r w:rsidRPr="00730B24">
        <w:rPr>
          <w:rFonts w:ascii="Segoe UI" w:hAnsi="Segoe UI" w:cs="Segoe UI"/>
          <w:sz w:val="36"/>
        </w:rPr>
        <w:t xml:space="preserve">Anytime between </w:t>
      </w:r>
      <w:r>
        <w:rPr>
          <w:rFonts w:ascii="Segoe UI" w:hAnsi="Segoe UI" w:cs="Segoe UI"/>
          <w:sz w:val="36"/>
        </w:rPr>
        <w:t>Sep</w:t>
      </w:r>
      <w:r w:rsidRPr="00730B24">
        <w:rPr>
          <w:rFonts w:ascii="Segoe UI" w:hAnsi="Segoe UI" w:cs="Segoe UI"/>
          <w:sz w:val="36"/>
        </w:rPr>
        <w:t xml:space="preserve"> – D</w:t>
      </w:r>
      <w:r>
        <w:rPr>
          <w:rFonts w:ascii="Segoe UI" w:hAnsi="Segoe UI" w:cs="Segoe UI"/>
          <w:sz w:val="36"/>
        </w:rPr>
        <w:t>ec</w:t>
      </w:r>
      <w:r w:rsidRPr="00730B24">
        <w:rPr>
          <w:rFonts w:ascii="Segoe UI" w:hAnsi="Segoe UI" w:cs="Segoe UI"/>
          <w:sz w:val="36"/>
        </w:rPr>
        <w:t xml:space="preserve"> 2021</w:t>
      </w:r>
    </w:p>
    <w:p w14:paraId="1975900E" w14:textId="65BEDD5D" w:rsidR="008859CC" w:rsidRPr="00B560AA" w:rsidRDefault="00FD204F" w:rsidP="00B560AA">
      <w:pPr>
        <w:pStyle w:val="NoSpacing"/>
        <w:numPr>
          <w:ilvl w:val="0"/>
          <w:numId w:val="20"/>
        </w:numPr>
        <w:spacing w:after="120"/>
        <w:rPr>
          <w:rFonts w:ascii="Segoe UI" w:hAnsi="Segoe UI" w:cs="Segoe UI"/>
          <w:sz w:val="36"/>
        </w:rPr>
      </w:pPr>
      <w:r>
        <w:rPr>
          <w:rFonts w:ascii="Segoe UI" w:hAnsi="Segoe UI" w:cs="Segoe UI"/>
          <w:b/>
          <w:sz w:val="36"/>
        </w:rPr>
        <w:t xml:space="preserve">Full </w:t>
      </w:r>
      <w:r w:rsidR="008859CC">
        <w:rPr>
          <w:rFonts w:ascii="Segoe UI" w:hAnsi="Segoe UI" w:cs="Segoe UI"/>
          <w:b/>
          <w:sz w:val="36"/>
        </w:rPr>
        <w:t xml:space="preserve">Membership of Salford CVS </w:t>
      </w:r>
    </w:p>
    <w:p w14:paraId="1D3E5D93" w14:textId="7E0CD55F" w:rsidR="0059649A" w:rsidRPr="00B560AA" w:rsidRDefault="00730B24" w:rsidP="0059649A">
      <w:pPr>
        <w:pStyle w:val="NoSpacing"/>
        <w:numPr>
          <w:ilvl w:val="0"/>
          <w:numId w:val="20"/>
        </w:numPr>
        <w:spacing w:after="120"/>
        <w:ind w:hanging="357"/>
        <w:rPr>
          <w:rFonts w:ascii="Segoe UI" w:hAnsi="Segoe UI" w:cs="Segoe UI"/>
          <w:sz w:val="36"/>
        </w:rPr>
      </w:pPr>
      <w:r>
        <w:rPr>
          <w:rFonts w:ascii="Segoe UI" w:hAnsi="Segoe UI" w:cs="Segoe UI"/>
          <w:b/>
          <w:sz w:val="36"/>
        </w:rPr>
        <w:t>No turnover limit</w:t>
      </w:r>
    </w:p>
    <w:p w14:paraId="0121D7EB" w14:textId="3F897D1D" w:rsidR="00B3161A" w:rsidRPr="00B3161A" w:rsidRDefault="00B3161A" w:rsidP="00B3161A">
      <w:pPr>
        <w:pStyle w:val="NoSpacing"/>
        <w:numPr>
          <w:ilvl w:val="0"/>
          <w:numId w:val="20"/>
        </w:numPr>
        <w:spacing w:after="120"/>
        <w:ind w:hanging="357"/>
        <w:rPr>
          <w:rFonts w:ascii="Segoe UI" w:hAnsi="Segoe UI" w:cs="Segoe UI"/>
          <w:sz w:val="36"/>
        </w:rPr>
      </w:pPr>
      <w:r w:rsidRPr="00004E15">
        <w:rPr>
          <w:rFonts w:ascii="Segoe UI" w:hAnsi="Segoe UI" w:cs="Segoe UI"/>
          <w:sz w:val="36"/>
        </w:rPr>
        <w:t xml:space="preserve">Maximum of </w:t>
      </w:r>
      <w:r w:rsidRPr="00004E15">
        <w:rPr>
          <w:rFonts w:ascii="Segoe UI" w:hAnsi="Segoe UI" w:cs="Segoe UI"/>
          <w:b/>
          <w:sz w:val="36"/>
        </w:rPr>
        <w:t>one award</w:t>
      </w:r>
      <w:r w:rsidRPr="00004E15">
        <w:rPr>
          <w:rFonts w:ascii="Segoe UI" w:hAnsi="Segoe UI" w:cs="Segoe UI"/>
          <w:sz w:val="36"/>
        </w:rPr>
        <w:t xml:space="preserve"> per group </w:t>
      </w:r>
    </w:p>
    <w:p w14:paraId="4EECE919" w14:textId="6AB6B9C8"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w:t>
      </w:r>
      <w:r w:rsidR="00FD204F">
        <w:rPr>
          <w:rFonts w:ascii="Segoe UI" w:hAnsi="Segoe UI" w:cs="Segoe UI"/>
          <w:sz w:val="36"/>
        </w:rPr>
        <w:t xml:space="preserve">Monday </w:t>
      </w:r>
      <w:r w:rsidR="00730B24">
        <w:rPr>
          <w:rFonts w:ascii="Segoe UI" w:hAnsi="Segoe UI" w:cs="Segoe UI"/>
          <w:sz w:val="36"/>
        </w:rPr>
        <w:t>26</w:t>
      </w:r>
      <w:r w:rsidR="00FD204F" w:rsidRPr="00FD204F">
        <w:rPr>
          <w:rFonts w:ascii="Segoe UI" w:hAnsi="Segoe UI" w:cs="Segoe UI"/>
          <w:sz w:val="36"/>
          <w:vertAlign w:val="superscript"/>
        </w:rPr>
        <w:t>th</w:t>
      </w:r>
      <w:r w:rsidR="00FD204F">
        <w:rPr>
          <w:rFonts w:ascii="Segoe UI" w:hAnsi="Segoe UI" w:cs="Segoe UI"/>
          <w:sz w:val="36"/>
        </w:rPr>
        <w:t xml:space="preserve"> Ju</w:t>
      </w:r>
      <w:r w:rsidR="00730B24">
        <w:rPr>
          <w:rFonts w:ascii="Segoe UI" w:hAnsi="Segoe UI" w:cs="Segoe UI"/>
          <w:sz w:val="36"/>
        </w:rPr>
        <w:t>ly</w:t>
      </w:r>
      <w:r w:rsidR="00FD204F">
        <w:rPr>
          <w:rFonts w:ascii="Segoe UI" w:hAnsi="Segoe UI" w:cs="Segoe UI"/>
          <w:sz w:val="36"/>
        </w:rPr>
        <w:t xml:space="preserve"> 2021</w:t>
      </w:r>
    </w:p>
    <w:p w14:paraId="5EF3D2A4" w14:textId="42B2F821"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730B24">
        <w:rPr>
          <w:rFonts w:ascii="Segoe UI" w:hAnsi="Segoe UI" w:cs="Segoe UI"/>
          <w:sz w:val="36"/>
        </w:rPr>
        <w:t>end of August 2021</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B5CC9D6" w14:textId="77777777" w:rsidR="008859CC" w:rsidRDefault="008859CC" w:rsidP="009B61E2">
      <w:pPr>
        <w:pStyle w:val="NoSpacing"/>
        <w:rPr>
          <w:rFonts w:ascii="Segoe UI" w:hAnsi="Segoe UI" w:cs="Segoe UI"/>
          <w:sz w:val="28"/>
        </w:rPr>
      </w:pPr>
    </w:p>
    <w:p w14:paraId="1E7FB691" w14:textId="77777777" w:rsidR="008859CC" w:rsidRDefault="008859CC" w:rsidP="009B61E2">
      <w:pPr>
        <w:pStyle w:val="NoSpacing"/>
        <w:rPr>
          <w:rFonts w:ascii="Segoe UI" w:hAnsi="Segoe UI" w:cs="Segoe UI"/>
          <w:sz w:val="28"/>
        </w:rPr>
      </w:pPr>
    </w:p>
    <w:p w14:paraId="3694275B" w14:textId="77777777" w:rsidR="008859CC" w:rsidRDefault="008859CC" w:rsidP="009B61E2">
      <w:pPr>
        <w:pStyle w:val="NoSpacing"/>
        <w:rPr>
          <w:rFonts w:ascii="Segoe UI" w:hAnsi="Segoe UI" w:cs="Segoe UI"/>
          <w:sz w:val="28"/>
        </w:rPr>
      </w:pPr>
    </w:p>
    <w:p w14:paraId="2787A07C" w14:textId="77777777" w:rsidR="009C7595" w:rsidRDefault="009C7595" w:rsidP="009B61E2">
      <w:pPr>
        <w:pStyle w:val="NoSpacing"/>
        <w:rPr>
          <w:rFonts w:ascii="Segoe UI" w:hAnsi="Segoe UI" w:cs="Segoe UI"/>
          <w:sz w:val="28"/>
        </w:rPr>
      </w:pPr>
    </w:p>
    <w:p w14:paraId="06B2B406" w14:textId="77777777" w:rsidR="00730B24" w:rsidRDefault="00730B24" w:rsidP="009B61E2">
      <w:pPr>
        <w:pStyle w:val="NoSpacing"/>
        <w:rPr>
          <w:rFonts w:ascii="Segoe UI" w:hAnsi="Segoe UI" w:cs="Segoe UI"/>
          <w:sz w:val="28"/>
        </w:rPr>
      </w:pPr>
    </w:p>
    <w:p w14:paraId="0F2D5727" w14:textId="77777777" w:rsidR="00730B24" w:rsidRDefault="00730B24" w:rsidP="009B61E2">
      <w:pPr>
        <w:pStyle w:val="NoSpacing"/>
        <w:rPr>
          <w:rFonts w:ascii="Segoe UI" w:hAnsi="Segoe UI" w:cs="Segoe UI"/>
          <w:sz w:val="28"/>
        </w:rPr>
      </w:pPr>
    </w:p>
    <w:p w14:paraId="7F4D9DEA" w14:textId="77777777" w:rsidR="00730B24" w:rsidRDefault="00730B24" w:rsidP="009B61E2">
      <w:pPr>
        <w:pStyle w:val="NoSpacing"/>
        <w:rPr>
          <w:rFonts w:ascii="Segoe UI" w:hAnsi="Segoe UI" w:cs="Segoe UI"/>
          <w:sz w:val="28"/>
        </w:rPr>
      </w:pPr>
    </w:p>
    <w:p w14:paraId="4F4DB4C3" w14:textId="5866EAE1"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7913FC98" w14:textId="77777777" w:rsidR="00730B24" w:rsidRDefault="00730B24" w:rsidP="009B61E2">
      <w:pPr>
        <w:pStyle w:val="NoSpacing"/>
        <w:rPr>
          <w:rFonts w:ascii="Segoe UI" w:hAnsi="Segoe UI" w:cs="Segoe UI"/>
          <w:b/>
          <w:color w:val="622A76"/>
          <w:sz w:val="48"/>
        </w:rPr>
      </w:pPr>
      <w:r w:rsidRPr="00730B24">
        <w:rPr>
          <w:rFonts w:ascii="Segoe UI" w:hAnsi="Segoe UI" w:cs="Segoe UI"/>
          <w:b/>
          <w:color w:val="622A76"/>
          <w:sz w:val="48"/>
        </w:rPr>
        <w:t xml:space="preserve">Volunteers’ Week Activities Fund </w:t>
      </w:r>
    </w:p>
    <w:p w14:paraId="2615E1FB" w14:textId="6DF2076E"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p>
    <w:p w14:paraId="308B16CD" w14:textId="77777777" w:rsidR="00B646A8" w:rsidRPr="00345C7A" w:rsidRDefault="00B646A8" w:rsidP="009B61E2">
      <w:pPr>
        <w:pStyle w:val="NoSpacing"/>
        <w:rPr>
          <w:rFonts w:ascii="Segoe UI" w:hAnsi="Segoe UI" w:cs="Segoe UI"/>
          <w:sz w:val="24"/>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345C7A" w:rsidRDefault="00B646A8" w:rsidP="009B61E2">
      <w:pPr>
        <w:pStyle w:val="NoSpacing"/>
        <w:rPr>
          <w:rFonts w:ascii="Segoe UI" w:hAnsi="Segoe UI" w:cs="Segoe UI"/>
          <w:sz w:val="24"/>
        </w:rPr>
      </w:pPr>
    </w:p>
    <w:p w14:paraId="54452FC3" w14:textId="6AE96111" w:rsidR="00730B24" w:rsidRPr="00730B24" w:rsidRDefault="00730B24" w:rsidP="00730B24">
      <w:pPr>
        <w:widowControl w:val="0"/>
        <w:spacing w:line="276" w:lineRule="auto"/>
        <w:rPr>
          <w:rFonts w:ascii="Segoe UI" w:hAnsi="Segoe UI" w:cs="Segoe UI"/>
          <w:b/>
          <w:color w:val="622A76"/>
          <w:sz w:val="36"/>
        </w:rPr>
      </w:pPr>
      <w:r w:rsidRPr="00730B24">
        <w:rPr>
          <w:rFonts w:ascii="Segoe UI" w:hAnsi="Segoe UI" w:cs="Segoe UI"/>
          <w:b/>
          <w:color w:val="622A76"/>
          <w:sz w:val="36"/>
        </w:rPr>
        <w:t>What is the Volunteers’ Week Activities Fund?</w:t>
      </w:r>
    </w:p>
    <w:p w14:paraId="7D463F27" w14:textId="6D683789" w:rsidR="00730B24" w:rsidRDefault="00730B24" w:rsidP="00730B24">
      <w:pPr>
        <w:widowControl w:val="0"/>
        <w:spacing w:line="276" w:lineRule="auto"/>
        <w:rPr>
          <w:rFonts w:ascii="Segoe UI" w:eastAsia="Times New Roman" w:hAnsi="Segoe UI" w:cs="Segoe UI"/>
          <w:color w:val="000000"/>
          <w:kern w:val="28"/>
          <w:sz w:val="28"/>
          <w:szCs w:val="28"/>
          <w:lang w:eastAsia="en-GB"/>
          <w14:cntxtAlts/>
        </w:rPr>
      </w:pPr>
      <w:r w:rsidRPr="00730B24">
        <w:rPr>
          <w:rFonts w:ascii="Segoe UI" w:eastAsia="Times New Roman" w:hAnsi="Segoe UI" w:cs="Segoe UI"/>
          <w:color w:val="000000"/>
          <w:kern w:val="28"/>
          <w:sz w:val="28"/>
          <w:szCs w:val="28"/>
          <w:lang w:eastAsia="en-GB"/>
          <w14:cntxtAlts/>
        </w:rPr>
        <w:t xml:space="preserve">This fund is for voluntary, community or social enterprise sector organisations who want to put on activities or events to </w:t>
      </w:r>
      <w:r w:rsidRPr="00730B24">
        <w:rPr>
          <w:rFonts w:ascii="Segoe UI" w:eastAsia="Times New Roman" w:hAnsi="Segoe UI" w:cs="Segoe UI"/>
          <w:b/>
          <w:bCs/>
          <w:caps/>
          <w:color w:val="60216D"/>
          <w:kern w:val="28"/>
          <w:sz w:val="28"/>
          <w:szCs w:val="28"/>
          <w:lang w:eastAsia="en-GB"/>
          <w14:cntxtAlts/>
        </w:rPr>
        <w:t>recruit</w:t>
      </w:r>
      <w:r w:rsidRPr="00730B24">
        <w:rPr>
          <w:rFonts w:ascii="Segoe UI" w:eastAsia="Times New Roman" w:hAnsi="Segoe UI" w:cs="Segoe UI"/>
          <w:caps/>
          <w:color w:val="000000"/>
          <w:kern w:val="28"/>
          <w:sz w:val="28"/>
          <w:szCs w:val="28"/>
          <w:lang w:eastAsia="en-GB"/>
          <w14:cntxtAlts/>
        </w:rPr>
        <w:t xml:space="preserve">, </w:t>
      </w:r>
      <w:r w:rsidRPr="00730B24">
        <w:rPr>
          <w:rFonts w:ascii="Segoe UI" w:eastAsia="Times New Roman" w:hAnsi="Segoe UI" w:cs="Segoe UI"/>
          <w:b/>
          <w:bCs/>
          <w:caps/>
          <w:color w:val="006600"/>
          <w:kern w:val="28"/>
          <w:sz w:val="28"/>
          <w:szCs w:val="28"/>
          <w:lang w:eastAsia="en-GB"/>
          <w14:cntxtAlts/>
        </w:rPr>
        <w:t xml:space="preserve">retain </w:t>
      </w:r>
      <w:r w:rsidRPr="00730B24">
        <w:rPr>
          <w:rFonts w:ascii="Segoe UI" w:eastAsia="Times New Roman" w:hAnsi="Segoe UI" w:cs="Segoe UI"/>
          <w:color w:val="000000"/>
          <w:kern w:val="28"/>
          <w:sz w:val="28"/>
          <w:szCs w:val="28"/>
          <w:lang w:eastAsia="en-GB"/>
          <w14:cntxtAlts/>
        </w:rPr>
        <w:t xml:space="preserve">or </w:t>
      </w:r>
      <w:r w:rsidRPr="00730B24">
        <w:rPr>
          <w:rFonts w:ascii="Segoe UI" w:eastAsia="Times New Roman" w:hAnsi="Segoe UI" w:cs="Segoe UI"/>
          <w:b/>
          <w:bCs/>
          <w:caps/>
          <w:color w:val="FF0000"/>
          <w:kern w:val="28"/>
          <w:sz w:val="28"/>
          <w:szCs w:val="28"/>
          <w:lang w:eastAsia="en-GB"/>
          <w14:cntxtAlts/>
        </w:rPr>
        <w:t xml:space="preserve">recognise </w:t>
      </w:r>
      <w:r w:rsidRPr="00730B24">
        <w:rPr>
          <w:rFonts w:ascii="Segoe UI" w:eastAsia="Times New Roman" w:hAnsi="Segoe UI" w:cs="Segoe UI"/>
          <w:color w:val="000000"/>
          <w:kern w:val="28"/>
          <w:sz w:val="28"/>
          <w:szCs w:val="28"/>
          <w:lang w:eastAsia="en-GB"/>
          <w14:cntxtAlts/>
        </w:rPr>
        <w:t xml:space="preserve">volunteers </w:t>
      </w:r>
      <w:r>
        <w:rPr>
          <w:rFonts w:ascii="Segoe UI" w:eastAsia="Times New Roman" w:hAnsi="Segoe UI" w:cs="Segoe UI"/>
          <w:color w:val="000000"/>
          <w:kern w:val="28"/>
          <w:sz w:val="28"/>
          <w:szCs w:val="28"/>
          <w:lang w:eastAsia="en-GB"/>
          <w14:cntxtAlts/>
        </w:rPr>
        <w:t>anytime between September 2021 and December 2021.</w:t>
      </w:r>
    </w:p>
    <w:p w14:paraId="52278239" w14:textId="1FD422DA" w:rsidR="00730B24" w:rsidRPr="00345C7A" w:rsidRDefault="00730B24" w:rsidP="00730B24">
      <w:pPr>
        <w:widowControl w:val="0"/>
        <w:spacing w:line="276" w:lineRule="auto"/>
        <w:rPr>
          <w:rFonts w:ascii="Segoe UI" w:eastAsia="Times New Roman" w:hAnsi="Segoe UI" w:cs="Segoe UI"/>
          <w:color w:val="000000"/>
          <w:kern w:val="28"/>
          <w:szCs w:val="28"/>
          <w:lang w:eastAsia="en-GB"/>
          <w14:cntxtAlts/>
        </w:rPr>
      </w:pPr>
    </w:p>
    <w:p w14:paraId="2849CAE1" w14:textId="11EB35C5" w:rsidR="00730B24" w:rsidRDefault="00730B24" w:rsidP="00730B24">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The last year has been one of the toughest in living memory for our sector. It has also demonstrated beyond any doubt the value of volunteers and volunteering.</w:t>
      </w:r>
    </w:p>
    <w:p w14:paraId="70286A44" w14:textId="48D4DB47" w:rsidR="00730B24" w:rsidRPr="00730B24" w:rsidRDefault="00730B24" w:rsidP="00730B24">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This fund is an opportunity for VCSE organisations to mark the achievements of your volunteers.</w:t>
      </w:r>
      <w:r w:rsidR="00345C7A">
        <w:rPr>
          <w:rFonts w:ascii="Segoe UI" w:eastAsia="Times New Roman" w:hAnsi="Segoe UI" w:cs="Segoe UI"/>
          <w:color w:val="000000"/>
          <w:kern w:val="28"/>
          <w:sz w:val="28"/>
          <w:szCs w:val="28"/>
          <w:lang w:eastAsia="en-GB"/>
          <w14:cntxtAlts/>
        </w:rPr>
        <w:t xml:space="preserve"> Examples of activities that could be funded are given below:</w:t>
      </w:r>
      <w:bookmarkStart w:id="0" w:name="_GoBack"/>
      <w:bookmarkEnd w:id="0"/>
    </w:p>
    <w:p w14:paraId="0AF1A9EA" w14:textId="43DA3732" w:rsidR="00730B24" w:rsidRDefault="00730B24" w:rsidP="00730B24">
      <w:pPr>
        <w:widowControl w:val="0"/>
        <w:spacing w:after="120" w:line="285" w:lineRule="auto"/>
        <w:rPr>
          <w:rFonts w:eastAsia="Times New Roman"/>
          <w:color w:val="000000"/>
          <w:kern w:val="28"/>
          <w:sz w:val="20"/>
          <w:szCs w:val="20"/>
          <w:lang w:eastAsia="en-GB"/>
          <w14:cntxtAlts/>
        </w:rPr>
      </w:pPr>
    </w:p>
    <w:p w14:paraId="507158E2" w14:textId="77777777" w:rsidR="00345C7A" w:rsidRDefault="004B044E" w:rsidP="004B044E">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345C7A">
        <w:rPr>
          <w:rFonts w:ascii="Segoe UI" w:eastAsia="Times New Roman" w:hAnsi="Segoe UI" w:cs="Segoe UI"/>
          <w:b/>
          <w:bCs/>
          <w:color w:val="FF6600"/>
          <w:kern w:val="28"/>
          <w:sz w:val="32"/>
          <w:szCs w:val="32"/>
          <w:lang w:eastAsia="en-GB"/>
          <w14:cntxtAlts/>
        </w:rPr>
        <w:t>Certificates for volunteers</w:t>
      </w:r>
      <w:r w:rsidRPr="005E11A1">
        <w:rPr>
          <w:rFonts w:ascii="Segoe UI" w:eastAsia="Times New Roman" w:hAnsi="Segoe UI" w:cs="Segoe UI"/>
          <w:b/>
          <w:bCs/>
          <w:color w:val="FF660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345C7A">
        <w:rPr>
          <w:rFonts w:ascii="Segoe UI" w:eastAsia="Times New Roman" w:hAnsi="Segoe UI" w:cs="Segoe UI"/>
          <w:b/>
          <w:bCs/>
          <w:color w:val="0070C0"/>
          <w:kern w:val="28"/>
          <w:sz w:val="32"/>
          <w:szCs w:val="32"/>
          <w:lang w:eastAsia="en-GB"/>
          <w14:cntxtAlts/>
        </w:rPr>
        <w:t>Volunteer recruitment stall</w:t>
      </w:r>
      <w:r w:rsidRPr="005E11A1">
        <w:rPr>
          <w:rFonts w:ascii="Segoe UI" w:eastAsia="Times New Roman" w:hAnsi="Segoe UI" w:cs="Segoe UI"/>
          <w:b/>
          <w:bCs/>
          <w:color w:val="0070C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p>
    <w:p w14:paraId="3083FF5D" w14:textId="77777777" w:rsidR="000709A5" w:rsidRDefault="00345C7A" w:rsidP="00345C7A">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Pr>
          <w:rFonts w:ascii="Segoe UI" w:eastAsia="Times New Roman" w:hAnsi="Segoe UI" w:cs="Segoe UI"/>
          <w:b/>
          <w:bCs/>
          <w:color w:val="FF0000"/>
          <w:kern w:val="28"/>
          <w:sz w:val="32"/>
          <w:szCs w:val="32"/>
          <w:lang w:eastAsia="en-GB"/>
          <w14:cntxtAlts/>
        </w:rPr>
        <w:t xml:space="preserve"> Volunteer celebration </w:t>
      </w:r>
      <w:r w:rsidR="000709A5">
        <w:rPr>
          <w:rFonts w:ascii="Segoe UI" w:eastAsia="Times New Roman" w:hAnsi="Segoe UI" w:cs="Segoe UI"/>
          <w:b/>
          <w:bCs/>
          <w:color w:val="FF0000"/>
          <w:kern w:val="28"/>
          <w:sz w:val="32"/>
          <w:szCs w:val="32"/>
          <w:lang w:eastAsia="en-GB"/>
          <w14:cntxtAlts/>
        </w:rPr>
        <w:t>afternoon tea</w:t>
      </w:r>
      <w:r w:rsidR="004B044E" w:rsidRPr="005E11A1">
        <w:rPr>
          <w:rFonts w:ascii="Segoe UI" w:eastAsia="Times New Roman" w:hAnsi="Segoe UI" w:cs="Segoe UI"/>
          <w:b/>
          <w:bCs/>
          <w:color w:val="FF0000"/>
          <w:kern w:val="28"/>
          <w:sz w:val="32"/>
          <w:szCs w:val="32"/>
          <w:lang w:eastAsia="en-GB"/>
          <w14:cntxtAlts/>
        </w:rPr>
        <w:t xml:space="preserve"> </w:t>
      </w:r>
      <w:r w:rsidR="004B044E" w:rsidRPr="000709A5">
        <w:rPr>
          <w:rFonts w:ascii="Wingdings" w:eastAsia="Times New Roman" w:hAnsi="Wingdings"/>
          <w:b/>
          <w:bCs/>
          <w:color w:val="006600"/>
          <w:kern w:val="28"/>
          <w:sz w:val="32"/>
          <w:szCs w:val="32"/>
          <w:lang w:eastAsia="en-GB"/>
          <w14:cntxtAlts/>
        </w:rPr>
        <w:t></w:t>
      </w:r>
      <w:r w:rsidR="004B044E" w:rsidRPr="000709A5">
        <w:rPr>
          <w:rFonts w:ascii="Segoe UI" w:eastAsia="Times New Roman" w:hAnsi="Segoe UI" w:cs="Segoe UI"/>
          <w:b/>
          <w:bCs/>
          <w:color w:val="006600"/>
          <w:kern w:val="28"/>
          <w:sz w:val="32"/>
          <w:szCs w:val="32"/>
          <w:lang w:eastAsia="en-GB"/>
          <w14:cntxtAlts/>
        </w:rPr>
        <w:t xml:space="preserve"> </w:t>
      </w:r>
      <w:r w:rsidRPr="000709A5">
        <w:rPr>
          <w:rFonts w:ascii="Segoe UI" w:eastAsia="Times New Roman" w:hAnsi="Segoe UI" w:cs="Segoe UI"/>
          <w:b/>
          <w:bCs/>
          <w:color w:val="006600"/>
          <w:kern w:val="28"/>
          <w:sz w:val="32"/>
          <w:szCs w:val="32"/>
          <w:lang w:eastAsia="en-GB"/>
          <w14:cntxtAlts/>
        </w:rPr>
        <w:t>Wellbeing packs for volunteers</w:t>
      </w:r>
      <w:r w:rsidR="004B044E" w:rsidRPr="000709A5">
        <w:rPr>
          <w:rFonts w:ascii="Segoe UI" w:eastAsia="Times New Roman" w:hAnsi="Segoe UI" w:cs="Segoe UI"/>
          <w:b/>
          <w:bCs/>
          <w:color w:val="006600"/>
          <w:kern w:val="28"/>
          <w:sz w:val="32"/>
          <w:szCs w:val="32"/>
          <w:lang w:eastAsia="en-GB"/>
          <w14:cntxtAlts/>
        </w:rPr>
        <w:t xml:space="preserve"> </w:t>
      </w:r>
      <w:r w:rsidR="004B044E" w:rsidRPr="005E11A1">
        <w:rPr>
          <w:rFonts w:ascii="Wingdings" w:eastAsia="Times New Roman" w:hAnsi="Wingdings"/>
          <w:b/>
          <w:bCs/>
          <w:color w:val="006600"/>
          <w:kern w:val="28"/>
          <w:sz w:val="32"/>
          <w:szCs w:val="32"/>
          <w:lang w:eastAsia="en-GB"/>
          <w14:cntxtAlts/>
        </w:rPr>
        <w:t></w:t>
      </w:r>
      <w:r w:rsidR="004B044E" w:rsidRPr="005E11A1">
        <w:rPr>
          <w:rFonts w:ascii="Segoe UI" w:eastAsia="Times New Roman" w:hAnsi="Segoe UI" w:cs="Segoe UI"/>
          <w:b/>
          <w:bCs/>
          <w:color w:val="000000"/>
          <w:kern w:val="28"/>
          <w:sz w:val="32"/>
          <w:szCs w:val="32"/>
          <w:lang w:eastAsia="en-GB"/>
          <w14:cntxtAlts/>
        </w:rPr>
        <w:t xml:space="preserve"> </w:t>
      </w:r>
      <w:r>
        <w:rPr>
          <w:rFonts w:ascii="Segoe UI" w:eastAsia="Times New Roman" w:hAnsi="Segoe UI" w:cs="Segoe UI"/>
          <w:b/>
          <w:bCs/>
          <w:color w:val="73264D"/>
          <w:kern w:val="28"/>
          <w:sz w:val="32"/>
          <w:szCs w:val="32"/>
          <w:lang w:eastAsia="en-GB"/>
          <w14:cntxtAlts/>
        </w:rPr>
        <w:t>Social media campaign to recruit volunteers</w:t>
      </w:r>
      <w:r w:rsidR="004B044E" w:rsidRPr="005E11A1">
        <w:rPr>
          <w:rFonts w:ascii="Segoe UI" w:eastAsia="Times New Roman" w:hAnsi="Segoe UI" w:cs="Segoe UI"/>
          <w:b/>
          <w:bCs/>
          <w:color w:val="73264D"/>
          <w:kern w:val="28"/>
          <w:sz w:val="32"/>
          <w:szCs w:val="32"/>
          <w:lang w:eastAsia="en-GB"/>
          <w14:cntxtAlts/>
        </w:rPr>
        <w:t xml:space="preserve"> </w:t>
      </w:r>
      <w:r w:rsidR="004B044E" w:rsidRPr="005E11A1">
        <w:rPr>
          <w:rFonts w:ascii="Wingdings" w:eastAsia="Times New Roman" w:hAnsi="Wingdings"/>
          <w:b/>
          <w:bCs/>
          <w:color w:val="006600"/>
          <w:kern w:val="28"/>
          <w:sz w:val="32"/>
          <w:szCs w:val="32"/>
          <w:lang w:eastAsia="en-GB"/>
          <w14:cntxtAlts/>
        </w:rPr>
        <w:t></w:t>
      </w:r>
      <w:r w:rsidR="004B044E" w:rsidRPr="005E11A1">
        <w:rPr>
          <w:rFonts w:ascii="Segoe UI" w:eastAsia="Times New Roman" w:hAnsi="Segoe UI" w:cs="Segoe UI"/>
          <w:b/>
          <w:bCs/>
          <w:color w:val="000000"/>
          <w:kern w:val="28"/>
          <w:sz w:val="32"/>
          <w:szCs w:val="32"/>
          <w:lang w:eastAsia="en-GB"/>
          <w14:cntxtAlts/>
        </w:rPr>
        <w:t xml:space="preserve"> </w:t>
      </w:r>
    </w:p>
    <w:p w14:paraId="45177408" w14:textId="3ED54BBB" w:rsidR="004B044E" w:rsidRPr="00730B24" w:rsidRDefault="000709A5" w:rsidP="00345C7A">
      <w:pPr>
        <w:widowControl w:val="0"/>
        <w:spacing w:line="276" w:lineRule="auto"/>
        <w:jc w:val="center"/>
        <w:rPr>
          <w:rFonts w:eastAsia="Times New Roman"/>
          <w:color w:val="000000"/>
          <w:kern w:val="28"/>
          <w:sz w:val="20"/>
          <w:szCs w:val="20"/>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345C7A" w:rsidRPr="000709A5">
        <w:rPr>
          <w:rFonts w:ascii="Segoe UI" w:eastAsia="Times New Roman" w:hAnsi="Segoe UI" w:cs="Segoe UI"/>
          <w:b/>
          <w:bCs/>
          <w:color w:val="0070C0"/>
          <w:kern w:val="28"/>
          <w:sz w:val="32"/>
          <w:szCs w:val="32"/>
          <w:lang w:eastAsia="en-GB"/>
          <w14:cntxtAlts/>
        </w:rPr>
        <w:t>Celebration events on ZOOM and/or in person</w:t>
      </w:r>
      <w:r w:rsidR="004B044E" w:rsidRPr="000709A5">
        <w:rPr>
          <w:rFonts w:ascii="Segoe UI" w:eastAsia="Times New Roman" w:hAnsi="Segoe UI" w:cs="Segoe UI"/>
          <w:b/>
          <w:bCs/>
          <w:color w:val="0070C0"/>
          <w:kern w:val="28"/>
          <w:sz w:val="32"/>
          <w:szCs w:val="32"/>
          <w:lang w:eastAsia="en-GB"/>
          <w14:cntxtAlts/>
        </w:rPr>
        <w:t xml:space="preserve"> </w:t>
      </w:r>
      <w:r w:rsidR="004B044E" w:rsidRPr="005E11A1">
        <w:rPr>
          <w:rFonts w:ascii="Wingdings" w:eastAsia="Times New Roman" w:hAnsi="Wingdings"/>
          <w:b/>
          <w:bCs/>
          <w:color w:val="006600"/>
          <w:kern w:val="28"/>
          <w:sz w:val="32"/>
          <w:szCs w:val="32"/>
          <w:lang w:eastAsia="en-GB"/>
          <w14:cntxtAlts/>
        </w:rPr>
        <w:t></w:t>
      </w:r>
      <w:r w:rsidR="00F473F8">
        <w:rPr>
          <w:rFonts w:ascii="Segoe UI" w:eastAsia="Times New Roman" w:hAnsi="Segoe UI" w:cs="Segoe UI"/>
          <w:b/>
          <w:bCs/>
          <w:color w:val="FF0000"/>
          <w:kern w:val="28"/>
          <w:sz w:val="32"/>
          <w:szCs w:val="32"/>
          <w:lang w:eastAsia="en-GB"/>
          <w14:cntxtAlts/>
        </w:rPr>
        <w:t xml:space="preserve"> Reward trips to Salford venues (e.g. RHS Garden Bridgewater)</w:t>
      </w:r>
      <w:r w:rsidR="00F473F8" w:rsidRPr="005E11A1">
        <w:rPr>
          <w:rFonts w:ascii="Segoe UI" w:eastAsia="Times New Roman" w:hAnsi="Segoe UI" w:cs="Segoe UI"/>
          <w:b/>
          <w:bCs/>
          <w:color w:val="FF0000"/>
          <w:kern w:val="28"/>
          <w:sz w:val="32"/>
          <w:szCs w:val="32"/>
          <w:lang w:eastAsia="en-GB"/>
          <w14:cntxtAlts/>
        </w:rPr>
        <w:t xml:space="preserve"> </w:t>
      </w:r>
      <w:r w:rsidR="00F473F8" w:rsidRPr="000709A5">
        <w:rPr>
          <w:rFonts w:ascii="Wingdings" w:eastAsia="Times New Roman" w:hAnsi="Wingdings"/>
          <w:b/>
          <w:bCs/>
          <w:color w:val="006600"/>
          <w:kern w:val="28"/>
          <w:sz w:val="32"/>
          <w:szCs w:val="32"/>
          <w:lang w:eastAsia="en-GB"/>
          <w14:cntxtAlts/>
        </w:rPr>
        <w:t></w:t>
      </w:r>
      <w:r w:rsidR="004B044E" w:rsidRPr="005E11A1">
        <w:rPr>
          <w:rFonts w:ascii="Segoe UI" w:eastAsia="Times New Roman" w:hAnsi="Segoe UI" w:cs="Segoe UI"/>
          <w:b/>
          <w:bCs/>
          <w:color w:val="000000"/>
          <w:kern w:val="28"/>
          <w:sz w:val="32"/>
          <w:szCs w:val="32"/>
          <w:lang w:eastAsia="en-GB"/>
          <w14:cntxtAlts/>
        </w:rPr>
        <w:br/>
      </w: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266F4910" w:rsidR="008859CC" w:rsidRDefault="008859CC" w:rsidP="008859CC">
      <w:pPr>
        <w:pStyle w:val="NoSpacing"/>
        <w:rPr>
          <w:rFonts w:ascii="Segoe UI" w:hAnsi="Segoe UI" w:cs="Segoe UI"/>
          <w:sz w:val="28"/>
        </w:rPr>
      </w:pPr>
      <w:r w:rsidRPr="00B560AA">
        <w:rPr>
          <w:rFonts w:ascii="Segoe UI" w:hAnsi="Segoe UI" w:cs="Segoe UI"/>
          <w:sz w:val="28"/>
        </w:rPr>
        <w:t>Applications are invited for projects up to maximum of £</w:t>
      </w:r>
      <w:r w:rsidR="00730B24">
        <w:rPr>
          <w:rFonts w:ascii="Segoe UI" w:hAnsi="Segoe UI" w:cs="Segoe UI"/>
          <w:sz w:val="28"/>
        </w:rPr>
        <w:t>500</w:t>
      </w:r>
      <w:r>
        <w:rPr>
          <w:rFonts w:ascii="Segoe UI" w:hAnsi="Segoe UI" w:cs="Segoe UI"/>
          <w:sz w:val="28"/>
        </w:rPr>
        <w:t xml:space="preserve">. </w:t>
      </w:r>
      <w:r w:rsidRPr="00B560AA">
        <w:rPr>
          <w:rFonts w:ascii="Segoe UI" w:hAnsi="Segoe UI" w:cs="Segoe UI"/>
          <w:sz w:val="28"/>
        </w:rPr>
        <w:t>Only one application pe</w:t>
      </w:r>
      <w:r w:rsidR="00FE68F6">
        <w:rPr>
          <w:rFonts w:ascii="Segoe UI" w:hAnsi="Segoe UI" w:cs="Segoe UI"/>
          <w:sz w:val="28"/>
        </w:rPr>
        <w:t>r organisa</w:t>
      </w:r>
      <w:r w:rsidR="00730B24">
        <w:rPr>
          <w:rFonts w:ascii="Segoe UI" w:hAnsi="Segoe UI" w:cs="Segoe UI"/>
          <w:sz w:val="28"/>
        </w:rPr>
        <w:t>tion may be submitted.</w:t>
      </w:r>
    </w:p>
    <w:p w14:paraId="00D5C1A1" w14:textId="3AD3768A" w:rsidR="00F473F8" w:rsidRDefault="00F473F8" w:rsidP="008859CC">
      <w:pPr>
        <w:pStyle w:val="NoSpacing"/>
        <w:rPr>
          <w:rFonts w:ascii="Segoe UI" w:hAnsi="Segoe UI" w:cs="Segoe UI"/>
          <w:sz w:val="28"/>
        </w:rPr>
      </w:pPr>
    </w:p>
    <w:p w14:paraId="52B8373B" w14:textId="52FA59D0" w:rsidR="000709A5" w:rsidRPr="00B560AA" w:rsidRDefault="000709A5" w:rsidP="000709A5">
      <w:pPr>
        <w:pStyle w:val="NoSpacing"/>
        <w:rPr>
          <w:rFonts w:ascii="Segoe UI" w:hAnsi="Segoe UI" w:cs="Segoe UI"/>
          <w:b/>
          <w:color w:val="622A76"/>
          <w:sz w:val="36"/>
        </w:rPr>
      </w:pPr>
      <w:r>
        <w:rPr>
          <w:rFonts w:ascii="Segoe UI" w:hAnsi="Segoe UI" w:cs="Segoe UI"/>
          <w:b/>
          <w:color w:val="622A76"/>
          <w:sz w:val="36"/>
        </w:rPr>
        <w:t>What can the grant be spent on?</w:t>
      </w:r>
    </w:p>
    <w:p w14:paraId="09AA713D" w14:textId="77777777" w:rsidR="00F473F8" w:rsidRDefault="00F473F8" w:rsidP="000709A5">
      <w:pPr>
        <w:pStyle w:val="NoSpacing"/>
        <w:rPr>
          <w:rFonts w:ascii="Segoe UI" w:hAnsi="Segoe UI" w:cs="Segoe UI"/>
          <w:b/>
          <w:sz w:val="28"/>
        </w:rPr>
      </w:pPr>
    </w:p>
    <w:p w14:paraId="002BB0FF" w14:textId="5365F665" w:rsidR="000709A5" w:rsidRPr="00F473F8" w:rsidRDefault="000709A5" w:rsidP="000709A5">
      <w:pPr>
        <w:pStyle w:val="NoSpacing"/>
        <w:rPr>
          <w:rFonts w:ascii="Segoe UI" w:hAnsi="Segoe UI" w:cs="Segoe UI"/>
          <w:b/>
          <w:sz w:val="28"/>
        </w:rPr>
      </w:pPr>
      <w:r w:rsidRPr="00F473F8">
        <w:rPr>
          <w:rFonts w:ascii="Segoe UI" w:hAnsi="Segoe UI" w:cs="Segoe UI"/>
          <w:b/>
          <w:sz w:val="28"/>
        </w:rPr>
        <w:t>Eligible spend includes:</w:t>
      </w:r>
    </w:p>
    <w:p w14:paraId="17F5F485" w14:textId="59FF7339" w:rsidR="000709A5" w:rsidRDefault="000709A5" w:rsidP="000709A5">
      <w:pPr>
        <w:pStyle w:val="NoSpacing"/>
        <w:numPr>
          <w:ilvl w:val="0"/>
          <w:numId w:val="24"/>
        </w:numPr>
        <w:rPr>
          <w:rFonts w:ascii="Segoe UI" w:hAnsi="Segoe UI" w:cs="Segoe UI"/>
          <w:sz w:val="28"/>
        </w:rPr>
      </w:pPr>
      <w:r>
        <w:rPr>
          <w:rFonts w:ascii="Segoe UI" w:hAnsi="Segoe UI" w:cs="Segoe UI"/>
          <w:sz w:val="28"/>
        </w:rPr>
        <w:t>Staffing costs, refreshments, venue hire, printing, small recognition gifts for</w:t>
      </w:r>
      <w:r w:rsidR="00F473F8">
        <w:rPr>
          <w:rFonts w:ascii="Segoe UI" w:hAnsi="Segoe UI" w:cs="Segoe UI"/>
          <w:sz w:val="28"/>
        </w:rPr>
        <w:t xml:space="preserve"> volunteers, certificates/trophies, transport costs, entry fees to visitor venues, other general project costs etc.</w:t>
      </w:r>
    </w:p>
    <w:p w14:paraId="504DF1BD" w14:textId="77777777" w:rsidR="00F473F8" w:rsidRDefault="00F473F8" w:rsidP="00F473F8">
      <w:pPr>
        <w:pStyle w:val="NoSpacing"/>
        <w:rPr>
          <w:rFonts w:ascii="Segoe UI" w:hAnsi="Segoe UI" w:cs="Segoe UI"/>
          <w:b/>
          <w:sz w:val="28"/>
        </w:rPr>
      </w:pPr>
    </w:p>
    <w:p w14:paraId="04054B07" w14:textId="394612D9" w:rsidR="00F473F8" w:rsidRPr="00F473F8" w:rsidRDefault="00F473F8" w:rsidP="00F473F8">
      <w:pPr>
        <w:pStyle w:val="NoSpacing"/>
        <w:rPr>
          <w:rFonts w:ascii="Segoe UI" w:hAnsi="Segoe UI" w:cs="Segoe UI"/>
          <w:b/>
          <w:sz w:val="28"/>
        </w:rPr>
      </w:pPr>
      <w:r w:rsidRPr="00F473F8">
        <w:rPr>
          <w:rFonts w:ascii="Segoe UI" w:hAnsi="Segoe UI" w:cs="Segoe UI"/>
          <w:b/>
          <w:sz w:val="28"/>
        </w:rPr>
        <w:t>Ineligible spend includes:</w:t>
      </w:r>
    </w:p>
    <w:p w14:paraId="20E178CD" w14:textId="45749D7A" w:rsidR="000709A5" w:rsidRDefault="00F473F8" w:rsidP="00F473F8">
      <w:pPr>
        <w:pStyle w:val="NoSpacing"/>
        <w:numPr>
          <w:ilvl w:val="0"/>
          <w:numId w:val="24"/>
        </w:numPr>
        <w:rPr>
          <w:rFonts w:ascii="Segoe UI" w:hAnsi="Segoe UI" w:cs="Segoe UI"/>
          <w:sz w:val="28"/>
        </w:rPr>
      </w:pPr>
      <w:r>
        <w:rPr>
          <w:rFonts w:ascii="Segoe UI" w:hAnsi="Segoe UI" w:cs="Segoe UI"/>
          <w:sz w:val="28"/>
        </w:rPr>
        <w:t>Non-project costs (e.g. office hire, overheads), vouchers for volunteers and alcohol.</w:t>
      </w:r>
    </w:p>
    <w:p w14:paraId="58AFB988" w14:textId="465FA2D3" w:rsidR="00F473F8" w:rsidRDefault="00F473F8" w:rsidP="00F473F8">
      <w:pPr>
        <w:pStyle w:val="NoSpacing"/>
        <w:rPr>
          <w:rFonts w:ascii="Segoe UI" w:hAnsi="Segoe UI" w:cs="Segoe UI"/>
          <w:sz w:val="28"/>
        </w:rPr>
      </w:pPr>
      <w:r>
        <w:rPr>
          <w:rFonts w:ascii="Segoe UI" w:hAnsi="Segoe UI" w:cs="Segoe UI"/>
          <w:sz w:val="28"/>
        </w:rPr>
        <w:lastRenderedPageBreak/>
        <w:t>Salford CVS actively encourages purchasing from local, independent suppliers where possible. Purchasing from Amazon is actively discouraged.</w:t>
      </w:r>
    </w:p>
    <w:p w14:paraId="1721E9C5" w14:textId="7BC00214" w:rsidR="000709A5" w:rsidRDefault="000709A5"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777777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This fund is open to voluntary, community or social enterprise (VCSE) sector organisations who are supporting beneficiaries most affected by Covid-19.</w:t>
      </w:r>
    </w:p>
    <w:p w14:paraId="06AE4EDB" w14:textId="726942C1" w:rsidR="008859CC" w:rsidRPr="00C47B6C" w:rsidRDefault="008859CC" w:rsidP="005268B1">
      <w:pPr>
        <w:pStyle w:val="NoSpacing"/>
        <w:numPr>
          <w:ilvl w:val="0"/>
          <w:numId w:val="1"/>
        </w:numPr>
        <w:rPr>
          <w:rFonts w:ascii="Segoe UI" w:hAnsi="Segoe UI" w:cs="Segoe UI"/>
          <w:sz w:val="28"/>
        </w:rPr>
      </w:pPr>
      <w:r w:rsidRPr="00C47B6C">
        <w:rPr>
          <w:rFonts w:ascii="Segoe UI" w:hAnsi="Segoe UI" w:cs="Segoe UI"/>
          <w:sz w:val="28"/>
        </w:rPr>
        <w:t xml:space="preserve">All organisations must be a </w:t>
      </w:r>
      <w:r w:rsidR="00C47B6C" w:rsidRPr="00C47B6C">
        <w:rPr>
          <w:rFonts w:ascii="Segoe UI" w:hAnsi="Segoe UI" w:cs="Segoe UI"/>
          <w:sz w:val="28"/>
        </w:rPr>
        <w:t xml:space="preserve">pre-existing </w:t>
      </w:r>
      <w:r w:rsidRPr="00C47B6C">
        <w:rPr>
          <w:rFonts w:ascii="Segoe UI" w:hAnsi="Segoe UI" w:cs="Segoe UI"/>
          <w:sz w:val="28"/>
        </w:rPr>
        <w:t xml:space="preserve">member of Salford CVS. To apply for membership see the link: </w:t>
      </w:r>
      <w:hyperlink r:id="rId7" w:history="1">
        <w:r w:rsidRPr="00C47B6C">
          <w:rPr>
            <w:rStyle w:val="Hyperlink"/>
            <w:rFonts w:ascii="Segoe UI" w:hAnsi="Segoe UI" w:cs="Segoe UI"/>
            <w:sz w:val="28"/>
          </w:rPr>
          <w:t>www.salfordcvs.co.uk/membership-0</w:t>
        </w:r>
      </w:hyperlink>
      <w:r w:rsidRPr="00C47B6C">
        <w:rPr>
          <w:rFonts w:ascii="Segoe UI" w:hAnsi="Segoe UI" w:cs="Segoe UI"/>
          <w:sz w:val="28"/>
        </w:rPr>
        <w:t xml:space="preserve"> </w:t>
      </w:r>
      <w:r w:rsidRPr="00C47B6C">
        <w:rPr>
          <w:rFonts w:ascii="Segoe UI" w:hAnsi="Segoe UI" w:cs="Segoe UI"/>
          <w:sz w:val="28"/>
        </w:rPr>
        <w:br/>
        <w:t xml:space="preserve">Applications will only be considered from organisations </w:t>
      </w:r>
      <w:r w:rsidR="005F321E" w:rsidRPr="00C47B6C">
        <w:rPr>
          <w:rFonts w:ascii="Segoe UI" w:hAnsi="Segoe UI" w:cs="Segoe UI"/>
          <w:sz w:val="28"/>
        </w:rPr>
        <w:t>operating</w:t>
      </w:r>
      <w:r w:rsidRPr="00C47B6C">
        <w:rPr>
          <w:rFonts w:ascii="Segoe UI" w:hAnsi="Segoe UI" w:cs="Segoe UI"/>
          <w:sz w:val="28"/>
        </w:rPr>
        <w:t xml:space="preserve"> in Salford. </w:t>
      </w:r>
    </w:p>
    <w:p w14:paraId="6813D32A" w14:textId="77777777" w:rsidR="008859CC" w:rsidRPr="00C35E17" w:rsidRDefault="008859CC" w:rsidP="008859CC">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Salford residents. </w:t>
      </w:r>
    </w:p>
    <w:p w14:paraId="5D86C782" w14:textId="453FB579" w:rsidR="008859CC" w:rsidRPr="00730B24" w:rsidRDefault="00730B24" w:rsidP="00FA16EA">
      <w:pPr>
        <w:pStyle w:val="NoSpacing"/>
        <w:numPr>
          <w:ilvl w:val="0"/>
          <w:numId w:val="1"/>
        </w:numPr>
        <w:rPr>
          <w:rFonts w:ascii="Segoe UI" w:hAnsi="Segoe UI" w:cs="Segoe UI"/>
          <w:sz w:val="28"/>
        </w:rPr>
      </w:pPr>
      <w:r>
        <w:rPr>
          <w:rFonts w:ascii="Segoe UI" w:hAnsi="Segoe UI" w:cs="Segoe UI"/>
          <w:sz w:val="28"/>
        </w:rPr>
        <w:t>There is no turnover limit</w:t>
      </w:r>
      <w:r w:rsidR="00345C7A">
        <w:rPr>
          <w:rFonts w:ascii="Segoe UI" w:hAnsi="Segoe UI" w:cs="Segoe UI"/>
          <w:sz w:val="28"/>
        </w:rPr>
        <w:t xml:space="preserve"> for organisations</w:t>
      </w:r>
      <w:r>
        <w:rPr>
          <w:rFonts w:ascii="Segoe UI" w:hAnsi="Segoe UI" w:cs="Segoe UI"/>
          <w:sz w:val="28"/>
        </w:rPr>
        <w:t>.</w:t>
      </w:r>
    </w:p>
    <w:p w14:paraId="36CC62C2" w14:textId="7C3FDFF5" w:rsidR="00F473F8" w:rsidRDefault="00F473F8" w:rsidP="00C66A3E">
      <w:pPr>
        <w:pStyle w:val="NoSpacing"/>
        <w:rPr>
          <w:rFonts w:ascii="Segoe UI" w:hAnsi="Segoe UI" w:cs="Segoe UI"/>
          <w:b/>
          <w:color w:val="622A76"/>
          <w:sz w:val="36"/>
        </w:rPr>
      </w:pPr>
    </w:p>
    <w:p w14:paraId="2E19A6DD" w14:textId="353113AB" w:rsidR="00E905B4" w:rsidRPr="00E905B4" w:rsidRDefault="00963294" w:rsidP="00C66A3E">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4C33C54F" w14:textId="6FFC11FB" w:rsidR="00B14A0C" w:rsidRPr="00B560AA" w:rsidRDefault="00B14A0C" w:rsidP="00C66A3E">
      <w:pPr>
        <w:pStyle w:val="NoSpacing"/>
        <w:rPr>
          <w:rFonts w:ascii="Segoe UI" w:hAnsi="Segoe UI" w:cs="Segoe UI"/>
          <w:sz w:val="28"/>
        </w:rPr>
      </w:pPr>
      <w:r w:rsidRPr="00134643">
        <w:rPr>
          <w:rFonts w:ascii="Segoe UI" w:hAnsi="Segoe UI" w:cs="Segoe UI"/>
          <w:sz w:val="28"/>
        </w:rPr>
        <w:t>All organisations will be expected to have the following policies</w:t>
      </w:r>
      <w:r w:rsidR="009E646B" w:rsidRPr="00134643">
        <w:rPr>
          <w:rFonts w:ascii="Segoe UI" w:hAnsi="Segoe UI" w:cs="Segoe UI"/>
          <w:sz w:val="28"/>
        </w:rPr>
        <w:t xml:space="preserve"> in place</w:t>
      </w:r>
      <w:r w:rsidRPr="00134643">
        <w:rPr>
          <w:rFonts w:ascii="Segoe UI" w:hAnsi="Segoe UI" w:cs="Segoe UI"/>
          <w:sz w:val="28"/>
        </w:rPr>
        <w:t xml:space="preserve"> at the time of application:</w:t>
      </w:r>
    </w:p>
    <w:p w14:paraId="6E970D3C" w14:textId="61388999" w:rsidR="00C47B6C" w:rsidRDefault="00C47B6C" w:rsidP="00C47B6C">
      <w:pPr>
        <w:pStyle w:val="NoSpacing"/>
        <w:rPr>
          <w:rFonts w:ascii="Segoe UI" w:hAnsi="Segoe UI" w:cs="Segoe UI"/>
          <w:sz w:val="28"/>
        </w:rPr>
      </w:pPr>
    </w:p>
    <w:p w14:paraId="1938C82A"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Health and Safety policy</w:t>
      </w:r>
    </w:p>
    <w:p w14:paraId="68FA9648"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Equality/Diversity Statement or Policy</w:t>
      </w:r>
    </w:p>
    <w:p w14:paraId="664C7D14"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Public Liability Insurance (Cost can be included in budget)</w:t>
      </w:r>
    </w:p>
    <w:p w14:paraId="589A96D7"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Risk assessments (</w:t>
      </w:r>
      <w:proofErr w:type="spellStart"/>
      <w:r w:rsidRPr="00D013A1">
        <w:rPr>
          <w:rFonts w:ascii="Segoe UI" w:hAnsi="Segoe UI" w:cs="Segoe UI"/>
          <w:sz w:val="28"/>
        </w:rPr>
        <w:t>inc</w:t>
      </w:r>
      <w:proofErr w:type="spellEnd"/>
      <w:r w:rsidRPr="00D013A1">
        <w:rPr>
          <w:rFonts w:ascii="Segoe UI" w:hAnsi="Segoe UI" w:cs="Segoe UI"/>
          <w:sz w:val="28"/>
        </w:rPr>
        <w:t xml:space="preserve"> Covid-19 precautions) (if applicable to project)</w:t>
      </w:r>
    </w:p>
    <w:p w14:paraId="499F2F4C" w14:textId="60BDA5AF"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Adults policy (if applicable to project activities)</w:t>
      </w:r>
    </w:p>
    <w:p w14:paraId="51039A0F" w14:textId="7B2DCE5E"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Children policy (if applicable to project activities)</w:t>
      </w:r>
    </w:p>
    <w:p w14:paraId="2752F63E" w14:textId="108CB9C2" w:rsidR="002B4BAD" w:rsidRPr="008873B7" w:rsidRDefault="002B4BAD" w:rsidP="00D013A1">
      <w:pPr>
        <w:pStyle w:val="NoSpacing"/>
        <w:numPr>
          <w:ilvl w:val="0"/>
          <w:numId w:val="23"/>
        </w:numPr>
        <w:rPr>
          <w:rFonts w:ascii="Segoe UI" w:hAnsi="Segoe UI" w:cs="Segoe UI"/>
          <w:sz w:val="28"/>
        </w:rPr>
      </w:pPr>
      <w:r w:rsidRPr="008873B7">
        <w:rPr>
          <w:rFonts w:ascii="Segoe UI" w:hAnsi="Segoe UI" w:cs="Segoe UI"/>
          <w:sz w:val="28"/>
        </w:rPr>
        <w:t>Volunteering Policy</w:t>
      </w:r>
    </w:p>
    <w:p w14:paraId="79253FF6" w14:textId="77777777" w:rsidR="0073285A" w:rsidRPr="00B560AA" w:rsidRDefault="0073285A" w:rsidP="00C66A3E">
      <w:pPr>
        <w:pStyle w:val="NoSpacing"/>
        <w:rPr>
          <w:rFonts w:ascii="Segoe UI" w:hAnsi="Segoe UI" w:cs="Segoe UI"/>
          <w:sz w:val="28"/>
        </w:rPr>
      </w:pPr>
    </w:p>
    <w:p w14:paraId="4EF353E1" w14:textId="45CD8B5E"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w:t>
      </w:r>
      <w:r w:rsidR="007F4939">
        <w:rPr>
          <w:rFonts w:ascii="Segoe UI" w:hAnsi="Segoe UI" w:cs="Segoe UI"/>
          <w:sz w:val="28"/>
        </w:rPr>
        <w:t xml:space="preserve">the </w:t>
      </w:r>
      <w:r>
        <w:rPr>
          <w:rFonts w:ascii="Segoe UI" w:hAnsi="Segoe UI" w:cs="Segoe UI"/>
          <w:sz w:val="28"/>
        </w:rPr>
        <w:t>Safeguarding Policy.</w:t>
      </w:r>
    </w:p>
    <w:p w14:paraId="68C077E6" w14:textId="714A3AA8" w:rsidR="005263E0" w:rsidRDefault="005263E0" w:rsidP="00963294">
      <w:pPr>
        <w:pStyle w:val="NoSpacing"/>
        <w:rPr>
          <w:rFonts w:ascii="Segoe UI" w:hAnsi="Segoe UI" w:cs="Segoe UI"/>
          <w:b/>
          <w:color w:val="622A76"/>
          <w:sz w:val="36"/>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C91D43" w:rsidP="00963294">
      <w:pPr>
        <w:pStyle w:val="NoSpacing"/>
        <w:rPr>
          <w:rFonts w:ascii="Segoe UI" w:hAnsi="Segoe UI" w:cs="Segoe UI"/>
          <w:sz w:val="28"/>
        </w:rPr>
      </w:pPr>
      <w:hyperlink r:id="rId8"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lastRenderedPageBreak/>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9"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0"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1"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63EF0BCC" w14:textId="0A17E0A2" w:rsidR="0018413F" w:rsidRDefault="0018413F" w:rsidP="00D727A9">
      <w:pPr>
        <w:pStyle w:val="NoSpacing"/>
        <w:rPr>
          <w:rFonts w:ascii="Segoe UI" w:hAnsi="Segoe UI" w:cs="Segoe UI"/>
          <w:b/>
          <w:color w:val="622A76"/>
          <w:sz w:val="36"/>
        </w:rPr>
      </w:pPr>
    </w:p>
    <w:p w14:paraId="51114B1E" w14:textId="77777777" w:rsidR="00F473F8" w:rsidRDefault="00F473F8" w:rsidP="00D727A9">
      <w:pPr>
        <w:pStyle w:val="NoSpacing"/>
        <w:rPr>
          <w:rFonts w:ascii="Segoe UI" w:hAnsi="Segoe UI" w:cs="Segoe UI"/>
          <w:b/>
          <w:color w:val="622A76"/>
          <w:sz w:val="36"/>
        </w:rPr>
      </w:pPr>
    </w:p>
    <w:p w14:paraId="2ADD0216" w14:textId="26F6C4F7"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16290C03" w14:textId="13FA3C6F" w:rsidR="00FC1D0C" w:rsidRDefault="0018413F" w:rsidP="00D727A9">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application meets the criteria.</w:t>
      </w:r>
    </w:p>
    <w:p w14:paraId="56F0D205" w14:textId="77777777" w:rsidR="00345C7A" w:rsidRDefault="00345C7A" w:rsidP="008D6E6F">
      <w:pPr>
        <w:pStyle w:val="NoSpacing"/>
        <w:rPr>
          <w:rFonts w:ascii="Segoe UI" w:hAnsi="Segoe UI" w:cs="Segoe UI"/>
          <w:sz w:val="28"/>
        </w:rPr>
      </w:pPr>
    </w:p>
    <w:p w14:paraId="66BAD532" w14:textId="4145F8D6" w:rsidR="008D6E6F"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2"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4F3E57F4" w14:textId="77777777" w:rsidR="00F473F8" w:rsidRDefault="00F473F8" w:rsidP="00FB5F6E">
      <w:pPr>
        <w:pStyle w:val="NoSpacing"/>
        <w:rPr>
          <w:rFonts w:ascii="Segoe UI" w:hAnsi="Segoe UI" w:cs="Segoe UI"/>
          <w:b/>
          <w:color w:val="622A76"/>
          <w:sz w:val="36"/>
        </w:rPr>
      </w:pPr>
    </w:p>
    <w:p w14:paraId="46B85359" w14:textId="2C157BE2"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5E94B1B7" w14:textId="33CAD84F"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001A1C05" w:rsidRPr="001A1C05">
        <w:rPr>
          <w:rFonts w:ascii="Segoe UI" w:hAnsi="Segoe UI" w:cs="Segoe UI"/>
          <w:b/>
          <w:sz w:val="28"/>
        </w:rPr>
        <w:t xml:space="preserve">12:00 noon on Monday </w:t>
      </w:r>
      <w:r w:rsidR="00345C7A">
        <w:rPr>
          <w:rFonts w:ascii="Segoe UI" w:hAnsi="Segoe UI" w:cs="Segoe UI"/>
          <w:b/>
          <w:sz w:val="28"/>
        </w:rPr>
        <w:t>26</w:t>
      </w:r>
      <w:r w:rsidR="001A1C05" w:rsidRPr="001A1C05">
        <w:rPr>
          <w:rFonts w:ascii="Segoe UI" w:hAnsi="Segoe UI" w:cs="Segoe UI"/>
          <w:b/>
          <w:sz w:val="28"/>
        </w:rPr>
        <w:t xml:space="preserve">th </w:t>
      </w:r>
      <w:r w:rsidR="00345C7A">
        <w:rPr>
          <w:rFonts w:ascii="Segoe UI" w:hAnsi="Segoe UI" w:cs="Segoe UI"/>
          <w:b/>
          <w:sz w:val="28"/>
        </w:rPr>
        <w:t>July</w:t>
      </w:r>
      <w:r w:rsidR="001A1C05" w:rsidRPr="001A1C05">
        <w:rPr>
          <w:rFonts w:ascii="Segoe UI" w:hAnsi="Segoe UI" w:cs="Segoe UI"/>
          <w:b/>
          <w:sz w:val="28"/>
        </w:rPr>
        <w:t xml:space="preserve"> 2021</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27BB355A" w14:textId="6C79E292"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4EED7BF1" w14:textId="54488502"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w:t>
      </w:r>
      <w:r w:rsidR="0018413F">
        <w:rPr>
          <w:rFonts w:ascii="Segoe UI" w:hAnsi="Segoe UI" w:cs="Segoe UI"/>
          <w:sz w:val="28"/>
        </w:rPr>
        <w:t>independently scored by a panel.</w:t>
      </w:r>
    </w:p>
    <w:p w14:paraId="07B8AEC9" w14:textId="77777777" w:rsidR="008D6E6F" w:rsidRPr="00B560AA" w:rsidRDefault="008D6E6F" w:rsidP="00D727A9">
      <w:pPr>
        <w:pStyle w:val="NoSpacing"/>
        <w:rPr>
          <w:rFonts w:ascii="Segoe UI" w:hAnsi="Segoe UI" w:cs="Segoe UI"/>
          <w:sz w:val="28"/>
        </w:rPr>
      </w:pPr>
    </w:p>
    <w:p w14:paraId="53160D84" w14:textId="03986CAB" w:rsidR="00FB5F6E" w:rsidRPr="00B560AA" w:rsidRDefault="008D6E6F" w:rsidP="00D727A9">
      <w:pPr>
        <w:pStyle w:val="NoSpacing"/>
        <w:rPr>
          <w:rFonts w:ascii="Segoe UI" w:hAnsi="Segoe UI" w:cs="Segoe UI"/>
          <w:sz w:val="28"/>
        </w:rPr>
      </w:pPr>
      <w:r w:rsidRPr="00B560AA">
        <w:rPr>
          <w:rFonts w:ascii="Segoe UI" w:hAnsi="Segoe UI" w:cs="Segoe UI"/>
          <w:sz w:val="28"/>
        </w:rPr>
        <w:t xml:space="preserve">This assessment panel will then meet to agree the awards and provide feedback on unsuccessful applications. </w:t>
      </w:r>
    </w:p>
    <w:p w14:paraId="698CE894" w14:textId="77777777" w:rsidR="00C35E17" w:rsidRPr="00F473F8" w:rsidRDefault="00C35E17" w:rsidP="00FB5F6E">
      <w:pPr>
        <w:pStyle w:val="NoSpacing"/>
        <w:rPr>
          <w:rFonts w:ascii="Segoe UI" w:hAnsi="Segoe UI" w:cs="Segoe UI"/>
          <w:b/>
          <w:color w:val="622A76"/>
          <w:sz w:val="28"/>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45E7F093"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1A1C05">
        <w:rPr>
          <w:rFonts w:ascii="Segoe UI" w:hAnsi="Segoe UI" w:cs="Segoe UI"/>
          <w:sz w:val="28"/>
        </w:rPr>
        <w:t xml:space="preserve">within </w:t>
      </w:r>
      <w:r w:rsidR="0018413F">
        <w:rPr>
          <w:rFonts w:ascii="Segoe UI" w:hAnsi="Segoe UI" w:cs="Segoe UI"/>
          <w:sz w:val="28"/>
        </w:rPr>
        <w:t>4-</w:t>
      </w:r>
      <w:r w:rsidR="001A1C05">
        <w:rPr>
          <w:rFonts w:ascii="Segoe UI" w:hAnsi="Segoe UI" w:cs="Segoe UI"/>
          <w:sz w:val="28"/>
        </w:rPr>
        <w:t>6 weeks of the closing date</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77777777" w:rsidR="00FB5F6E" w:rsidRPr="00B560AA" w:rsidRDefault="00FB5F6E" w:rsidP="00FB5F6E">
      <w:pPr>
        <w:pStyle w:val="NoSpacing"/>
        <w:rPr>
          <w:rFonts w:ascii="Segoe UI" w:hAnsi="Segoe UI" w:cs="Segoe UI"/>
          <w:sz w:val="28"/>
        </w:rPr>
      </w:pPr>
    </w:p>
    <w:p w14:paraId="0226C8E7" w14:textId="58E6D75D"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w:t>
      </w:r>
      <w:r w:rsidRPr="00B560AA">
        <w:rPr>
          <w:rFonts w:ascii="Segoe UI" w:hAnsi="Segoe UI" w:cs="Segoe UI"/>
          <w:sz w:val="28"/>
        </w:rPr>
        <w:lastRenderedPageBreak/>
        <w:t>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010D9471" w14:textId="64A0D290"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w:t>
      </w:r>
      <w:r w:rsidR="0018413F">
        <w:rPr>
          <w:rFonts w:ascii="Segoe UI" w:hAnsi="Segoe UI" w:cs="Segoe UI"/>
          <w:sz w:val="28"/>
        </w:rPr>
        <w:t>the end of December 2021</w:t>
      </w:r>
      <w:r w:rsidRPr="00B560AA">
        <w:rPr>
          <w:rFonts w:ascii="Segoe UI" w:hAnsi="Segoe UI" w:cs="Segoe UI"/>
          <w:sz w:val="28"/>
        </w:rPr>
        <w:t xml:space="preserve"> to spend the grant. </w:t>
      </w:r>
    </w:p>
    <w:p w14:paraId="010452C0" w14:textId="77777777" w:rsidR="0075320A" w:rsidRPr="00B560AA" w:rsidRDefault="0075320A" w:rsidP="00FB5F6E">
      <w:pPr>
        <w:pStyle w:val="NoSpacing"/>
        <w:rPr>
          <w:rFonts w:ascii="Segoe UI" w:hAnsi="Segoe UI" w:cs="Segoe UI"/>
          <w:sz w:val="28"/>
        </w:rPr>
      </w:pPr>
    </w:p>
    <w:p w14:paraId="41E40B2D" w14:textId="0B184A6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t>How will our project be evaluated by Salford CVS?</w:t>
      </w:r>
    </w:p>
    <w:p w14:paraId="4E71DFE8" w14:textId="560160C6" w:rsidR="00DD49C6" w:rsidRPr="00B560AA" w:rsidRDefault="0018413F" w:rsidP="00D727A9">
      <w:pPr>
        <w:pStyle w:val="NoSpacing"/>
        <w:rPr>
          <w:rFonts w:ascii="Segoe UI" w:hAnsi="Segoe UI" w:cs="Segoe UI"/>
          <w:sz w:val="28"/>
        </w:rPr>
      </w:pPr>
      <w:r>
        <w:rPr>
          <w:rFonts w:ascii="Segoe UI" w:hAnsi="Segoe UI" w:cs="Segoe UI"/>
          <w:sz w:val="28"/>
        </w:rPr>
        <w:t>This take the form of</w:t>
      </w:r>
      <w:r w:rsidR="00F263D3" w:rsidRPr="00B560AA">
        <w:rPr>
          <w:rFonts w:ascii="Segoe UI" w:hAnsi="Segoe UI" w:cs="Segoe UI"/>
          <w:sz w:val="28"/>
        </w:rPr>
        <w:t xml:space="preserve"> a simple 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2DCCB7C"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1347BF82" w14:textId="7938304D" w:rsidR="007D70DD" w:rsidRPr="00B560AA" w:rsidRDefault="007D70DD" w:rsidP="00D727A9">
      <w:pPr>
        <w:pStyle w:val="NoSpacing"/>
        <w:rPr>
          <w:rFonts w:ascii="Segoe UI" w:hAnsi="Segoe UI" w:cs="Segoe UI"/>
          <w:sz w:val="28"/>
        </w:rPr>
      </w:pPr>
      <w:r w:rsidRPr="00B560AA">
        <w:rPr>
          <w:rFonts w:ascii="Segoe UI" w:hAnsi="Segoe UI" w:cs="Segoe UI"/>
          <w:sz w:val="28"/>
        </w:rPr>
        <w:t xml:space="preserve">With your help in providing simple feedback we can demonstrate how grants and investments can make a real difference </w:t>
      </w:r>
      <w:r w:rsidR="003D67B8">
        <w:rPr>
          <w:rFonts w:ascii="Segoe UI" w:hAnsi="Segoe UI" w:cs="Segoe UI"/>
          <w:sz w:val="28"/>
        </w:rPr>
        <w:t>to</w:t>
      </w:r>
      <w:r w:rsidRPr="00B560AA">
        <w:rPr>
          <w:rFonts w:ascii="Segoe UI" w:hAnsi="Segoe UI" w:cs="Segoe UI"/>
          <w:sz w:val="28"/>
        </w:rPr>
        <w:t xml:space="preserve">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3"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2CA86C16" w14:textId="77777777" w:rsidR="00F473F8" w:rsidRDefault="00F473F8">
      <w:pPr>
        <w:spacing w:after="160" w:line="259" w:lineRule="auto"/>
        <w:rPr>
          <w:rFonts w:ascii="Segoe UI" w:hAnsi="Segoe UI" w:cs="Segoe UI"/>
          <w:b/>
          <w:color w:val="622A76"/>
          <w:sz w:val="44"/>
        </w:rPr>
      </w:pPr>
      <w:r>
        <w:rPr>
          <w:rFonts w:ascii="Segoe UI" w:hAnsi="Segoe UI" w:cs="Segoe UI"/>
          <w:b/>
          <w:color w:val="622A76"/>
          <w:sz w:val="44"/>
        </w:rPr>
        <w:br w:type="page"/>
      </w:r>
    </w:p>
    <w:p w14:paraId="3B161221" w14:textId="1ACC5A14"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38382B12"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49CFD31B" w14:textId="45207280" w:rsidR="001A1C05"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w:t>
      </w:r>
      <w:r w:rsidR="001A1C05">
        <w:rPr>
          <w:rFonts w:ascii="Segoe UI" w:hAnsi="Segoe UI" w:cs="Segoe UI"/>
          <w:sz w:val="28"/>
        </w:rPr>
        <w:t>Please give the full name of your organisation.</w:t>
      </w:r>
    </w:p>
    <w:p w14:paraId="53B821D4" w14:textId="77777777" w:rsidR="001A1C05" w:rsidRDefault="001A1C05" w:rsidP="00D727A9">
      <w:pPr>
        <w:pStyle w:val="NoSpacing"/>
        <w:rPr>
          <w:rFonts w:ascii="Segoe UI" w:hAnsi="Segoe UI" w:cs="Segoe UI"/>
          <w:sz w:val="28"/>
        </w:rPr>
      </w:pPr>
    </w:p>
    <w:p w14:paraId="1F71982F" w14:textId="335C7A0A" w:rsidR="00FC6114" w:rsidRPr="001A1C05" w:rsidRDefault="001A1C05" w:rsidP="00D727A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FC6114">
        <w:rPr>
          <w:rFonts w:ascii="Segoe UI" w:hAnsi="Segoe UI" w:cs="Segoe UI"/>
          <w:sz w:val="28"/>
        </w:rPr>
        <w:t xml:space="preserve">Please give </w:t>
      </w:r>
      <w:r w:rsidRPr="001A1C05">
        <w:rPr>
          <w:rFonts w:ascii="Segoe UI" w:hAnsi="Segoe UI" w:cs="Segoe UI"/>
          <w:sz w:val="28"/>
        </w:rPr>
        <w:t xml:space="preserve">the name of the lead contact </w:t>
      </w:r>
      <w:r>
        <w:rPr>
          <w:rFonts w:ascii="Segoe UI" w:hAnsi="Segoe UI" w:cs="Segoe UI"/>
          <w:sz w:val="28"/>
        </w:rPr>
        <w:t>for this application / project. They will be the primary point of contact for all matters relating to this application and any successful project award.</w:t>
      </w:r>
    </w:p>
    <w:p w14:paraId="5D8ED9AF" w14:textId="77777777" w:rsidR="001A1C05" w:rsidRDefault="001A1C05" w:rsidP="001A1C05">
      <w:pPr>
        <w:pStyle w:val="NoSpacing"/>
        <w:rPr>
          <w:rFonts w:ascii="Segoe UI" w:hAnsi="Segoe UI" w:cs="Segoe UI"/>
          <w:b/>
          <w:sz w:val="28"/>
        </w:rPr>
      </w:pPr>
    </w:p>
    <w:p w14:paraId="3C3A8A74" w14:textId="5FCCDB2D" w:rsidR="00FC6114"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give a secondary contact. They will only be contacted if we have difficulty reaching the lead contact.</w:t>
      </w:r>
    </w:p>
    <w:p w14:paraId="61F02CF7" w14:textId="643B94CE" w:rsidR="001A1C05" w:rsidRDefault="001A1C05" w:rsidP="00D727A9">
      <w:pPr>
        <w:pStyle w:val="NoSpacing"/>
        <w:rPr>
          <w:rFonts w:ascii="Segoe UI" w:hAnsi="Segoe UI" w:cs="Segoe UI"/>
          <w:sz w:val="28"/>
        </w:rPr>
      </w:pPr>
    </w:p>
    <w:p w14:paraId="5CC89F11" w14:textId="6B9DA3F0" w:rsidR="001A1C05" w:rsidRDefault="001A1C05" w:rsidP="00134643">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Only pre-existing Full Members of Salford CVS are eligible to apply. Please tick this box to confirm your organisation is a Full Member.</w:t>
      </w:r>
      <w:r w:rsidR="00134643">
        <w:rPr>
          <w:rFonts w:ascii="Segoe UI" w:hAnsi="Segoe UI" w:cs="Segoe UI"/>
          <w:sz w:val="28"/>
        </w:rPr>
        <w:t xml:space="preserve"> Please don’t assume that your organisation is a member of Salford CVS just because you receive regular </w:t>
      </w:r>
      <w:proofErr w:type="spellStart"/>
      <w:r w:rsidR="00134643">
        <w:rPr>
          <w:rFonts w:ascii="Segoe UI" w:hAnsi="Segoe UI" w:cs="Segoe UI"/>
          <w:sz w:val="28"/>
        </w:rPr>
        <w:t>eNewsletters</w:t>
      </w:r>
      <w:proofErr w:type="spellEnd"/>
      <w:r w:rsidR="00134643">
        <w:rPr>
          <w:rFonts w:ascii="Segoe UI" w:hAnsi="Segoe UI" w:cs="Segoe UI"/>
          <w:sz w:val="28"/>
        </w:rPr>
        <w:t xml:space="preserve"> from us. If in doubt, please phone us on 0161 787 7795 to check.</w:t>
      </w:r>
    </w:p>
    <w:p w14:paraId="525616E4" w14:textId="500435D0" w:rsidR="001A1C05" w:rsidRDefault="001A1C05" w:rsidP="00D727A9">
      <w:pPr>
        <w:pStyle w:val="NoSpacing"/>
        <w:rPr>
          <w:rFonts w:ascii="Segoe UI" w:hAnsi="Segoe UI" w:cs="Segoe UI"/>
          <w:sz w:val="28"/>
        </w:rPr>
      </w:pPr>
    </w:p>
    <w:p w14:paraId="1345517B" w14:textId="24A7347F"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 </w:t>
      </w:r>
    </w:p>
    <w:p w14:paraId="4C915324" w14:textId="0BEB7901" w:rsidR="001A1C05" w:rsidRDefault="001A1C05" w:rsidP="00D727A9">
      <w:pPr>
        <w:pStyle w:val="NoSpacing"/>
        <w:rPr>
          <w:rFonts w:ascii="Segoe UI" w:hAnsi="Segoe UI" w:cs="Segoe UI"/>
          <w:sz w:val="28"/>
        </w:rPr>
      </w:pPr>
    </w:p>
    <w:p w14:paraId="638DE17F" w14:textId="77777777" w:rsidR="00134643" w:rsidRDefault="00134643" w:rsidP="00D727A9">
      <w:pPr>
        <w:pStyle w:val="NoSpacing"/>
        <w:rPr>
          <w:rFonts w:ascii="Segoe UI" w:hAnsi="Segoe UI" w:cs="Segoe UI"/>
          <w:sz w:val="28"/>
        </w:rPr>
      </w:pPr>
    </w:p>
    <w:p w14:paraId="30889D65" w14:textId="77777777" w:rsidR="001A1C05" w:rsidRPr="008442F2" w:rsidRDefault="001A1C05" w:rsidP="001A1C05">
      <w:pPr>
        <w:pStyle w:val="NoSpacing"/>
        <w:rPr>
          <w:rFonts w:ascii="Segoe UI" w:hAnsi="Segoe UI" w:cs="Segoe UI"/>
          <w:sz w:val="28"/>
          <w:szCs w:val="24"/>
        </w:rPr>
      </w:pPr>
      <w:r w:rsidRPr="008442F2">
        <w:rPr>
          <w:rFonts w:ascii="Segoe UI" w:hAnsi="Segoe UI" w:cs="Segoe UI"/>
          <w:sz w:val="28"/>
          <w:szCs w:val="24"/>
        </w:rPr>
        <w:t>Please note: all the information below will be shared with the Assessment Panel</w:t>
      </w:r>
    </w:p>
    <w:p w14:paraId="4DF7A2FC" w14:textId="25D1708A" w:rsidR="001A1C05" w:rsidRDefault="001A1C05" w:rsidP="00D727A9">
      <w:pPr>
        <w:pStyle w:val="NoSpacing"/>
        <w:rPr>
          <w:rFonts w:ascii="Segoe UI" w:hAnsi="Segoe UI" w:cs="Segoe UI"/>
          <w:sz w:val="28"/>
        </w:rPr>
      </w:pPr>
    </w:p>
    <w:p w14:paraId="38C2CB07" w14:textId="55565B17"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restate the full name of your organisation.</w:t>
      </w:r>
    </w:p>
    <w:p w14:paraId="11EC01B1" w14:textId="77777777" w:rsidR="001A1C05" w:rsidRDefault="001A1C05" w:rsidP="00D727A9">
      <w:pPr>
        <w:pStyle w:val="NoSpacing"/>
        <w:rPr>
          <w:rFonts w:ascii="Segoe UI" w:hAnsi="Segoe UI" w:cs="Segoe UI"/>
          <w:sz w:val="28"/>
        </w:rPr>
      </w:pPr>
    </w:p>
    <w:p w14:paraId="43FC877D" w14:textId="27B42C8C"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1A1C05">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4D9A246E" w:rsidR="00A94B91" w:rsidRDefault="00A94B91" w:rsidP="00D727A9">
      <w:pPr>
        <w:pStyle w:val="NoSpacing"/>
        <w:rPr>
          <w:rFonts w:ascii="Segoe UI" w:hAnsi="Segoe UI" w:cs="Segoe UI"/>
          <w:sz w:val="28"/>
        </w:rPr>
      </w:pPr>
    </w:p>
    <w:p w14:paraId="63584F0F" w14:textId="10C77027"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t>
      </w:r>
      <w:r w:rsidR="00134643">
        <w:rPr>
          <w:rFonts w:ascii="Segoe UI" w:hAnsi="Segoe UI" w:cs="Segoe UI"/>
          <w:sz w:val="28"/>
        </w:rPr>
        <w:t xml:space="preserve">Salford CVS expects all organisations to have relevant policies in place at the time of application. </w:t>
      </w:r>
      <w:r>
        <w:rPr>
          <w:rFonts w:ascii="Segoe UI" w:hAnsi="Segoe UI" w:cs="Segoe UI"/>
          <w:sz w:val="28"/>
        </w:rPr>
        <w:t>Please note that that public liability insurance costs can form an element of your bid.</w:t>
      </w:r>
      <w:r w:rsidR="00134643">
        <w:rPr>
          <w:rFonts w:ascii="Segoe UI" w:hAnsi="Segoe UI" w:cs="Segoe UI"/>
          <w:sz w:val="28"/>
        </w:rPr>
        <w:t xml:space="preserve"> If you need advice or support on developing policies, please see the ‘</w:t>
      </w:r>
      <w:r w:rsidR="00134643" w:rsidRPr="00134643">
        <w:rPr>
          <w:rFonts w:ascii="Segoe UI" w:hAnsi="Segoe UI" w:cs="Segoe UI"/>
          <w:sz w:val="28"/>
        </w:rPr>
        <w:t>What support is available to applicants?</w:t>
      </w:r>
      <w:r w:rsidR="00134643">
        <w:rPr>
          <w:rFonts w:ascii="Segoe UI" w:hAnsi="Segoe UI" w:cs="Segoe UI"/>
          <w:sz w:val="28"/>
        </w:rPr>
        <w:t>’ section above.</w:t>
      </w:r>
    </w:p>
    <w:p w14:paraId="2D747198" w14:textId="381A7C2C" w:rsidR="001A1C05" w:rsidRDefault="001A1C05" w:rsidP="00D727A9">
      <w:pPr>
        <w:pStyle w:val="NoSpacing"/>
        <w:rPr>
          <w:rFonts w:ascii="Segoe UI" w:hAnsi="Segoe UI" w:cs="Segoe UI"/>
          <w:sz w:val="28"/>
        </w:rPr>
      </w:pPr>
    </w:p>
    <w:p w14:paraId="6DBAE575" w14:textId="77777777" w:rsidR="001423E4" w:rsidRDefault="001423E4" w:rsidP="00F87E05">
      <w:pPr>
        <w:pStyle w:val="NoSpacing"/>
        <w:rPr>
          <w:rFonts w:ascii="Segoe UI" w:hAnsi="Segoe UI" w:cs="Segoe UI"/>
          <w:color w:val="622A76"/>
          <w:sz w:val="36"/>
        </w:rPr>
      </w:pPr>
    </w:p>
    <w:p w14:paraId="333911FF" w14:textId="77777777" w:rsidR="001423E4" w:rsidRDefault="001423E4" w:rsidP="00F87E05">
      <w:pPr>
        <w:pStyle w:val="NoSpacing"/>
        <w:rPr>
          <w:rFonts w:ascii="Segoe UI" w:hAnsi="Segoe UI" w:cs="Segoe UI"/>
          <w:color w:val="622A76"/>
          <w:sz w:val="36"/>
        </w:rPr>
      </w:pPr>
    </w:p>
    <w:p w14:paraId="6DAB0B55" w14:textId="05EEBF99" w:rsidR="00F87E05" w:rsidRPr="0064792F" w:rsidRDefault="00F87E05" w:rsidP="00F87E05">
      <w:pPr>
        <w:pStyle w:val="NoSpacing"/>
        <w:rPr>
          <w:rFonts w:ascii="Segoe UI" w:hAnsi="Segoe UI" w:cs="Segoe UI"/>
          <w:color w:val="622A76"/>
          <w:sz w:val="36"/>
        </w:rPr>
      </w:pPr>
      <w:r w:rsidRPr="0064792F">
        <w:rPr>
          <w:rFonts w:ascii="Segoe UI" w:hAnsi="Segoe UI" w:cs="Segoe UI"/>
          <w:color w:val="622A76"/>
          <w:sz w:val="36"/>
        </w:rPr>
        <w:lastRenderedPageBreak/>
        <w:t xml:space="preserve">About your project </w:t>
      </w:r>
    </w:p>
    <w:p w14:paraId="667C675E" w14:textId="77777777" w:rsidR="00F87E05" w:rsidRDefault="00F87E05" w:rsidP="00D727A9">
      <w:pPr>
        <w:pStyle w:val="NoSpacing"/>
        <w:rPr>
          <w:rFonts w:ascii="Segoe UI" w:hAnsi="Segoe UI" w:cs="Segoe UI"/>
          <w:sz w:val="28"/>
        </w:rPr>
      </w:pPr>
    </w:p>
    <w:p w14:paraId="3D5846E1" w14:textId="0F1B7D6C"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74D95C27" w14:textId="5F19518D" w:rsidR="00F87E05" w:rsidRDefault="00F87E05" w:rsidP="00F87E05">
      <w:pPr>
        <w:pStyle w:val="NoSpacing"/>
        <w:rPr>
          <w:rFonts w:ascii="Segoe UI" w:hAnsi="Segoe UI" w:cs="Segoe UI"/>
          <w:b/>
          <w:sz w:val="28"/>
        </w:rPr>
      </w:pPr>
    </w:p>
    <w:p w14:paraId="70863DE8" w14:textId="35BE277E" w:rsidR="00A94B91" w:rsidRDefault="00A94B91" w:rsidP="00F87E05">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Please </w:t>
      </w:r>
      <w:r w:rsidR="00345C7A">
        <w:rPr>
          <w:rFonts w:ascii="Segoe UI" w:hAnsi="Segoe UI" w:cs="Segoe UI"/>
          <w:sz w:val="28"/>
        </w:rPr>
        <w:t>tell us whether your activity will focus on recruiting, retaining and/or celebrating your volunteers.</w:t>
      </w:r>
    </w:p>
    <w:p w14:paraId="0F5F7B16" w14:textId="1FE1A031" w:rsidR="004B0D4C" w:rsidRDefault="004B0D4C" w:rsidP="00A94B91">
      <w:pPr>
        <w:pStyle w:val="NoSpacing"/>
        <w:rPr>
          <w:rFonts w:ascii="Segoe UI" w:hAnsi="Segoe UI" w:cs="Segoe UI"/>
          <w:sz w:val="28"/>
        </w:rPr>
      </w:pPr>
    </w:p>
    <w:p w14:paraId="2E74399B" w14:textId="17F17396"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In this section tell what you intend to do with the grant if you’re successful. Please give details of the practicalities involved in delivering your project i.e.  how you will use the money, what you plan to do, who’s doing it, the frequency of activities, how it will be promoted, on which days etc.</w:t>
      </w:r>
      <w:r w:rsidR="00134643">
        <w:rPr>
          <w:rFonts w:ascii="Segoe UI" w:hAnsi="Segoe UI" w:cs="Segoe UI"/>
          <w:sz w:val="28"/>
        </w:rPr>
        <w:t xml:space="preserve"> This activity should be recognisable in your project budget.</w:t>
      </w:r>
    </w:p>
    <w:p w14:paraId="311AE009" w14:textId="44C79563" w:rsidR="004B0D4C" w:rsidRDefault="004B0D4C" w:rsidP="004B0D4C">
      <w:pPr>
        <w:pStyle w:val="NoSpacing"/>
        <w:rPr>
          <w:rFonts w:ascii="Segoe UI" w:hAnsi="Segoe UI" w:cs="Segoe UI"/>
          <w:sz w:val="28"/>
        </w:rPr>
      </w:pPr>
    </w:p>
    <w:p w14:paraId="15964623" w14:textId="4FD34739"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 </w:t>
      </w:r>
      <w:r w:rsidR="009B5CC9">
        <w:rPr>
          <w:rFonts w:ascii="Segoe UI" w:hAnsi="Segoe UI" w:cs="Segoe UI"/>
          <w:sz w:val="28"/>
        </w:rPr>
        <w:t>Please tell us how many volunteers your currently have (in any typical month)</w:t>
      </w:r>
    </w:p>
    <w:p w14:paraId="13BE9CB3" w14:textId="20960791" w:rsidR="00A7321E" w:rsidRDefault="00A7321E" w:rsidP="004B0D4C">
      <w:pPr>
        <w:pStyle w:val="NoSpacing"/>
        <w:rPr>
          <w:rFonts w:ascii="Segoe UI" w:hAnsi="Segoe UI" w:cs="Segoe UI"/>
          <w:sz w:val="28"/>
        </w:rPr>
      </w:pPr>
    </w:p>
    <w:p w14:paraId="096889A0" w14:textId="0C781243" w:rsidR="00FC1D0C" w:rsidRDefault="00A7321E" w:rsidP="00F02F01">
      <w:pPr>
        <w:pStyle w:val="NoSpacing"/>
        <w:rPr>
          <w:rFonts w:ascii="Segoe UI" w:hAnsi="Segoe UI" w:cs="Segoe UI"/>
          <w:sz w:val="28"/>
        </w:rPr>
      </w:pPr>
      <w:r w:rsidRPr="00FC6114">
        <w:rPr>
          <w:rFonts w:ascii="Segoe UI" w:hAnsi="Segoe UI" w:cs="Segoe UI"/>
          <w:b/>
          <w:sz w:val="28"/>
        </w:rPr>
        <w:t>Question</w:t>
      </w:r>
      <w:r w:rsidR="00073054">
        <w:rPr>
          <w:rFonts w:ascii="Segoe UI" w:hAnsi="Segoe UI" w:cs="Segoe UI"/>
          <w:b/>
          <w:sz w:val="28"/>
        </w:rPr>
        <w:t>s</w:t>
      </w:r>
      <w:r w:rsidRPr="00FC6114">
        <w:rPr>
          <w:rFonts w:ascii="Segoe UI" w:hAnsi="Segoe UI" w:cs="Segoe UI"/>
          <w:b/>
          <w:sz w:val="28"/>
        </w:rPr>
        <w:t xml:space="preserve"> </w:t>
      </w:r>
      <w:r w:rsidR="00134643">
        <w:rPr>
          <w:rFonts w:ascii="Segoe UI" w:hAnsi="Segoe UI" w:cs="Segoe UI"/>
          <w:b/>
          <w:sz w:val="28"/>
        </w:rPr>
        <w:t>13</w:t>
      </w:r>
      <w:r w:rsidR="00F02F01" w:rsidRPr="00FC6114">
        <w:rPr>
          <w:rFonts w:ascii="Segoe UI" w:hAnsi="Segoe UI" w:cs="Segoe UI"/>
          <w:b/>
          <w:sz w:val="28"/>
        </w:rPr>
        <w:t>)</w:t>
      </w:r>
      <w:r w:rsidR="00F02F01">
        <w:rPr>
          <w:rFonts w:ascii="Segoe UI" w:hAnsi="Segoe UI" w:cs="Segoe UI"/>
          <w:sz w:val="28"/>
        </w:rPr>
        <w:t xml:space="preserve"> – </w:t>
      </w:r>
      <w:r w:rsidR="009B5CC9">
        <w:rPr>
          <w:rFonts w:ascii="Segoe UI" w:hAnsi="Segoe UI" w:cs="Segoe UI"/>
          <w:sz w:val="28"/>
        </w:rPr>
        <w:t>How many volunteers will this project support?</w:t>
      </w:r>
    </w:p>
    <w:p w14:paraId="6F903380" w14:textId="77777777" w:rsidR="00F02F01" w:rsidRDefault="00F02F01" w:rsidP="00A7321E">
      <w:pPr>
        <w:pStyle w:val="NoSpacing"/>
        <w:rPr>
          <w:rFonts w:ascii="Segoe UI" w:hAnsi="Segoe UI" w:cs="Segoe UI"/>
          <w:sz w:val="28"/>
        </w:rPr>
      </w:pPr>
    </w:p>
    <w:p w14:paraId="490B71DF" w14:textId="4C5D71CA" w:rsidR="00073054"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134643">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w:t>
      </w:r>
      <w:r w:rsidR="009B5CC9">
        <w:rPr>
          <w:rFonts w:ascii="Segoe UI" w:hAnsi="Segoe UI" w:cs="Segoe UI"/>
          <w:sz w:val="28"/>
        </w:rPr>
        <w:t>–</w:t>
      </w:r>
      <w:r w:rsidR="00073054">
        <w:rPr>
          <w:rFonts w:ascii="Segoe UI" w:hAnsi="Segoe UI" w:cs="Segoe UI"/>
          <w:sz w:val="28"/>
        </w:rPr>
        <w:t xml:space="preserve"> </w:t>
      </w:r>
      <w:r w:rsidR="009B5CC9">
        <w:rPr>
          <w:rFonts w:ascii="Segoe UI" w:hAnsi="Segoe UI" w:cs="Segoe UI"/>
          <w:sz w:val="28"/>
        </w:rPr>
        <w:t>Please tell us if your activity will involve children or vulnerable adults.</w:t>
      </w:r>
    </w:p>
    <w:p w14:paraId="06A96AFF" w14:textId="7120C1E7" w:rsidR="00073054" w:rsidRDefault="00073054" w:rsidP="00A7321E">
      <w:pPr>
        <w:pStyle w:val="NoSpacing"/>
        <w:rPr>
          <w:rFonts w:ascii="Segoe UI" w:hAnsi="Segoe UI" w:cs="Segoe UI"/>
          <w:sz w:val="28"/>
        </w:rPr>
      </w:pPr>
    </w:p>
    <w:p w14:paraId="0858B648" w14:textId="6E759A9F" w:rsidR="00073054" w:rsidRPr="00073054" w:rsidRDefault="00073054" w:rsidP="00073054">
      <w:pPr>
        <w:pStyle w:val="NoSpacing"/>
        <w:rPr>
          <w:rFonts w:ascii="Segoe UI" w:hAnsi="Segoe UI" w:cs="Segoe UI"/>
          <w:sz w:val="28"/>
        </w:rPr>
      </w:pPr>
      <w:r w:rsidRPr="00073054">
        <w:rPr>
          <w:rFonts w:ascii="Segoe UI" w:hAnsi="Segoe UI" w:cs="Segoe UI"/>
          <w:b/>
          <w:sz w:val="28"/>
        </w:rPr>
        <w:t>Question 1</w:t>
      </w:r>
      <w:r w:rsidR="00134643">
        <w:rPr>
          <w:rFonts w:ascii="Segoe UI" w:hAnsi="Segoe UI" w:cs="Segoe UI"/>
          <w:b/>
          <w:sz w:val="28"/>
        </w:rPr>
        <w:t>5</w:t>
      </w:r>
      <w:r>
        <w:rPr>
          <w:rFonts w:ascii="Segoe UI" w:hAnsi="Segoe UI" w:cs="Segoe UI"/>
          <w:b/>
          <w:sz w:val="28"/>
        </w:rPr>
        <w:t>)</w:t>
      </w:r>
      <w:r w:rsidRPr="00073054">
        <w:rPr>
          <w:rFonts w:ascii="Segoe UI" w:hAnsi="Segoe UI" w:cs="Segoe UI"/>
          <w:sz w:val="28"/>
        </w:rPr>
        <w:t xml:space="preserve"> </w:t>
      </w:r>
      <w:r w:rsidR="009B5CC9">
        <w:rPr>
          <w:rFonts w:ascii="Segoe UI" w:hAnsi="Segoe UI" w:cs="Segoe UI"/>
          <w:sz w:val="28"/>
        </w:rPr>
        <w:t>–</w:t>
      </w:r>
      <w:r w:rsidRPr="00073054">
        <w:rPr>
          <w:rFonts w:ascii="Segoe UI" w:hAnsi="Segoe UI" w:cs="Segoe UI"/>
          <w:sz w:val="28"/>
        </w:rPr>
        <w:t xml:space="preserve"> </w:t>
      </w:r>
      <w:r w:rsidR="009B5CC9">
        <w:rPr>
          <w:rFonts w:ascii="Segoe UI" w:hAnsi="Segoe UI" w:cs="Segoe UI"/>
          <w:sz w:val="28"/>
        </w:rPr>
        <w:t>Please tells us when your project will happen (between Sept and Dec 2021)</w:t>
      </w:r>
    </w:p>
    <w:p w14:paraId="4E55A440" w14:textId="77777777" w:rsidR="00073054" w:rsidRPr="00073054" w:rsidRDefault="00073054" w:rsidP="00073054">
      <w:pPr>
        <w:pStyle w:val="NoSpacing"/>
        <w:rPr>
          <w:rFonts w:ascii="Segoe UI" w:hAnsi="Segoe UI" w:cs="Segoe UI"/>
          <w:sz w:val="28"/>
        </w:rPr>
      </w:pPr>
    </w:p>
    <w:p w14:paraId="30F41039" w14:textId="126CD013" w:rsidR="00073054" w:rsidRPr="00073054" w:rsidRDefault="00073054" w:rsidP="00073054">
      <w:pPr>
        <w:pStyle w:val="NoSpacing"/>
        <w:rPr>
          <w:rFonts w:ascii="Segoe UI" w:hAnsi="Segoe UI" w:cs="Segoe UI"/>
          <w:sz w:val="28"/>
        </w:rPr>
      </w:pPr>
      <w:r w:rsidRPr="00073054">
        <w:rPr>
          <w:rFonts w:ascii="Segoe UI" w:hAnsi="Segoe UI" w:cs="Segoe UI"/>
          <w:b/>
          <w:sz w:val="28"/>
        </w:rPr>
        <w:t>Question 1</w:t>
      </w:r>
      <w:r w:rsidR="00134643">
        <w:rPr>
          <w:rFonts w:ascii="Segoe UI" w:hAnsi="Segoe UI" w:cs="Segoe UI"/>
          <w:b/>
          <w:sz w:val="28"/>
        </w:rPr>
        <w:t>6</w:t>
      </w:r>
      <w:r w:rsidRPr="00073054">
        <w:rPr>
          <w:rFonts w:ascii="Segoe UI" w:hAnsi="Segoe UI" w:cs="Segoe UI"/>
          <w:b/>
          <w:sz w:val="28"/>
        </w:rPr>
        <w:t>)</w:t>
      </w:r>
      <w:r w:rsidRPr="00073054">
        <w:rPr>
          <w:rFonts w:ascii="Segoe UI" w:hAnsi="Segoe UI" w:cs="Segoe UI"/>
          <w:sz w:val="28"/>
        </w:rPr>
        <w:t xml:space="preserve"> </w:t>
      </w:r>
      <w:r w:rsidR="009B5CC9">
        <w:rPr>
          <w:rFonts w:ascii="Segoe UI" w:hAnsi="Segoe UI" w:cs="Segoe UI"/>
          <w:sz w:val="28"/>
        </w:rPr>
        <w:t>–</w:t>
      </w:r>
      <w:r w:rsidRPr="00073054">
        <w:rPr>
          <w:rFonts w:ascii="Segoe UI" w:hAnsi="Segoe UI" w:cs="Segoe UI"/>
          <w:sz w:val="28"/>
        </w:rPr>
        <w:t xml:space="preserve"> </w:t>
      </w:r>
      <w:r w:rsidR="009B5CC9">
        <w:rPr>
          <w:rFonts w:ascii="Segoe UI" w:hAnsi="Segoe UI" w:cs="Segoe UI"/>
          <w:sz w:val="28"/>
        </w:rPr>
        <w:t>If you have a venue in mind for your activities, please provide details. It may be that you don’t know at this stage.</w:t>
      </w:r>
    </w:p>
    <w:p w14:paraId="1E1F2CE8" w14:textId="77777777" w:rsidR="00073054" w:rsidRPr="00073054" w:rsidRDefault="00073054" w:rsidP="00073054">
      <w:pPr>
        <w:pStyle w:val="NoSpacing"/>
        <w:rPr>
          <w:rFonts w:ascii="Segoe UI" w:hAnsi="Segoe UI" w:cs="Segoe UI"/>
          <w:sz w:val="28"/>
        </w:rPr>
      </w:pPr>
    </w:p>
    <w:p w14:paraId="07710E2D" w14:textId="54EAE165" w:rsidR="00134643" w:rsidRDefault="00134643" w:rsidP="00134643">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B5CC9">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14:paraId="481A5698" w14:textId="58ADDC3E" w:rsidR="00134643" w:rsidRDefault="00134643" w:rsidP="00073054">
      <w:pPr>
        <w:pStyle w:val="NoSpacing"/>
        <w:rPr>
          <w:rFonts w:ascii="Segoe UI" w:hAnsi="Segoe UI" w:cs="Segoe UI"/>
          <w:sz w:val="28"/>
        </w:rPr>
      </w:pPr>
    </w:p>
    <w:p w14:paraId="763C7A61" w14:textId="77777777" w:rsidR="00F473F8" w:rsidRDefault="00F473F8" w:rsidP="00820444">
      <w:pPr>
        <w:pStyle w:val="NoSpacing"/>
        <w:rPr>
          <w:rFonts w:ascii="Segoe UI" w:hAnsi="Segoe UI" w:cs="Segoe UI"/>
          <w:color w:val="622A76"/>
          <w:sz w:val="36"/>
        </w:rPr>
      </w:pPr>
    </w:p>
    <w:p w14:paraId="38F11928" w14:textId="77777777" w:rsidR="00F473F8" w:rsidRDefault="00F473F8" w:rsidP="00820444">
      <w:pPr>
        <w:pStyle w:val="NoSpacing"/>
        <w:rPr>
          <w:rFonts w:ascii="Segoe UI" w:hAnsi="Segoe UI" w:cs="Segoe UI"/>
          <w:color w:val="622A76"/>
          <w:sz w:val="36"/>
        </w:rPr>
      </w:pPr>
    </w:p>
    <w:p w14:paraId="73D7C1B8" w14:textId="7755FDA8" w:rsidR="00820444" w:rsidRPr="00F02F01" w:rsidRDefault="00820444" w:rsidP="00820444">
      <w:pPr>
        <w:pStyle w:val="NoSpacing"/>
        <w:rPr>
          <w:rFonts w:ascii="Segoe UI" w:hAnsi="Segoe UI" w:cs="Segoe UI"/>
          <w:color w:val="622A76"/>
          <w:sz w:val="36"/>
        </w:rPr>
      </w:pPr>
      <w:r w:rsidRPr="00F02F01">
        <w:rPr>
          <w:rFonts w:ascii="Segoe UI" w:hAnsi="Segoe UI" w:cs="Segoe UI"/>
          <w:color w:val="622A76"/>
          <w:sz w:val="36"/>
        </w:rPr>
        <w:t xml:space="preserve">About the money </w:t>
      </w:r>
    </w:p>
    <w:p w14:paraId="372F92D3" w14:textId="77777777" w:rsidR="00820444" w:rsidRDefault="00820444" w:rsidP="00820444">
      <w:pPr>
        <w:pStyle w:val="NoSpacing"/>
        <w:rPr>
          <w:rFonts w:ascii="Segoe UI" w:hAnsi="Segoe UI" w:cs="Segoe UI"/>
          <w:sz w:val="28"/>
        </w:rPr>
      </w:pPr>
    </w:p>
    <w:p w14:paraId="3720808B" w14:textId="312D6270"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sidR="009B5CC9">
        <w:rPr>
          <w:rFonts w:ascii="Segoe UI" w:hAnsi="Segoe UI" w:cs="Segoe UI"/>
          <w:b/>
          <w:sz w:val="28"/>
        </w:rPr>
        <w:t>18</w:t>
      </w:r>
      <w:r w:rsidRPr="00FC6114">
        <w:rPr>
          <w:rFonts w:ascii="Segoe UI" w:hAnsi="Segoe UI" w:cs="Segoe UI"/>
          <w:b/>
          <w:sz w:val="28"/>
        </w:rPr>
        <w:t>)</w:t>
      </w:r>
      <w:r>
        <w:rPr>
          <w:rFonts w:ascii="Segoe UI" w:hAnsi="Segoe UI" w:cs="Segoe UI"/>
          <w:sz w:val="28"/>
        </w:rPr>
        <w:t xml:space="preserve"> – Please give an overview of what your project will cost by describing each item. Also break down your calculation so we can see how you’ve arrived at the cost for each item.  See some examples below.</w:t>
      </w:r>
    </w:p>
    <w:p w14:paraId="74F030CE" w14:textId="77777777" w:rsidR="00820444" w:rsidRDefault="00820444" w:rsidP="00820444">
      <w:pPr>
        <w:widowControl w:val="0"/>
        <w:rPr>
          <w:rFonts w:ascii="Segoe UI" w:hAnsi="Segoe UI" w:cs="Segoe UI"/>
          <w:sz w:val="24"/>
          <w:szCs w:val="24"/>
          <w:u w:val="single"/>
        </w:rPr>
      </w:pPr>
    </w:p>
    <w:p w14:paraId="3D8D46A6"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lastRenderedPageBreak/>
        <w:t>Example 1</w:t>
      </w:r>
    </w:p>
    <w:p w14:paraId="6FDC12DD"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18"/>
          <w:szCs w:val="16"/>
        </w:rPr>
        <w:t> </w:t>
      </w:r>
    </w:p>
    <w:p w14:paraId="68CC89D7" w14:textId="4DB18EC6"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Venue hire – 4hrs/</w:t>
      </w:r>
      <w:proofErr w:type="spellStart"/>
      <w:r w:rsidRPr="005F077C">
        <w:rPr>
          <w:rFonts w:ascii="Segoe UI" w:hAnsi="Segoe UI" w:cs="Segoe UI"/>
          <w:sz w:val="28"/>
          <w:szCs w:val="24"/>
        </w:rPr>
        <w:t>wk</w:t>
      </w:r>
      <w:proofErr w:type="spellEnd"/>
      <w:r w:rsidRPr="005F077C">
        <w:rPr>
          <w:rFonts w:ascii="Segoe UI" w:hAnsi="Segoe UI" w:cs="Segoe UI"/>
          <w:sz w:val="28"/>
          <w:szCs w:val="24"/>
        </w:rPr>
        <w:t xml:space="preserve"> @ £10ph x </w:t>
      </w:r>
      <w:r w:rsidR="009B5CC9">
        <w:rPr>
          <w:rFonts w:ascii="Segoe UI" w:hAnsi="Segoe UI" w:cs="Segoe UI"/>
          <w:sz w:val="28"/>
          <w:szCs w:val="24"/>
        </w:rPr>
        <w:t>2</w:t>
      </w:r>
      <w:r w:rsidRPr="005F077C">
        <w:rPr>
          <w:rFonts w:ascii="Segoe UI" w:hAnsi="Segoe UI" w:cs="Segoe UI"/>
          <w:sz w:val="28"/>
          <w:szCs w:val="24"/>
        </w:rPr>
        <w:t xml:space="preserve"> weeks = £</w:t>
      </w:r>
      <w:r w:rsidR="009B5CC9">
        <w:rPr>
          <w:rFonts w:ascii="Segoe UI" w:hAnsi="Segoe UI" w:cs="Segoe UI"/>
          <w:sz w:val="28"/>
          <w:szCs w:val="24"/>
        </w:rPr>
        <w:t>80</w:t>
      </w:r>
    </w:p>
    <w:p w14:paraId="09D0EA21" w14:textId="11BD686E"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Venue hire – £</w:t>
      </w:r>
      <w:r w:rsidR="009B5CC9">
        <w:rPr>
          <w:rFonts w:ascii="Segoe UI" w:hAnsi="Segoe UI" w:cs="Segoe UI"/>
          <w:sz w:val="28"/>
          <w:szCs w:val="24"/>
        </w:rPr>
        <w:t>80</w:t>
      </w:r>
    </w:p>
    <w:p w14:paraId="2EB2B27B" w14:textId="77777777" w:rsidR="00820444" w:rsidRPr="005F077C" w:rsidRDefault="00820444" w:rsidP="00820444">
      <w:pPr>
        <w:widowControl w:val="0"/>
        <w:rPr>
          <w:rFonts w:ascii="Segoe UI" w:hAnsi="Segoe UI" w:cs="Segoe UI"/>
          <w:sz w:val="28"/>
          <w:szCs w:val="24"/>
        </w:rPr>
      </w:pPr>
    </w:p>
    <w:p w14:paraId="1875DEE5"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t>Example 2</w:t>
      </w:r>
    </w:p>
    <w:p w14:paraId="7CF4B23B" w14:textId="20D690C1"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Refreshments @ £</w:t>
      </w:r>
      <w:r w:rsidR="009B5CC9">
        <w:rPr>
          <w:rFonts w:ascii="Segoe UI" w:hAnsi="Segoe UI" w:cs="Segoe UI"/>
          <w:sz w:val="28"/>
          <w:szCs w:val="24"/>
        </w:rPr>
        <w:t>5</w:t>
      </w:r>
      <w:r>
        <w:rPr>
          <w:rFonts w:ascii="Segoe UI" w:hAnsi="Segoe UI" w:cs="Segoe UI"/>
          <w:sz w:val="28"/>
          <w:szCs w:val="24"/>
        </w:rPr>
        <w:t>/</w:t>
      </w:r>
      <w:r w:rsidRPr="005F077C">
        <w:rPr>
          <w:rFonts w:ascii="Segoe UI" w:hAnsi="Segoe UI" w:cs="Segoe UI"/>
          <w:sz w:val="28"/>
          <w:szCs w:val="24"/>
        </w:rPr>
        <w:t xml:space="preserve">person x </w:t>
      </w:r>
      <w:r w:rsidR="009B5CC9">
        <w:rPr>
          <w:rFonts w:ascii="Segoe UI" w:hAnsi="Segoe UI" w:cs="Segoe UI"/>
          <w:sz w:val="28"/>
          <w:szCs w:val="24"/>
        </w:rPr>
        <w:t>20</w:t>
      </w:r>
      <w:r w:rsidRPr="005F077C">
        <w:rPr>
          <w:rFonts w:ascii="Segoe UI" w:hAnsi="Segoe UI" w:cs="Segoe UI"/>
          <w:sz w:val="28"/>
          <w:szCs w:val="24"/>
        </w:rPr>
        <w:t xml:space="preserve"> people</w:t>
      </w:r>
      <w:r w:rsidRPr="005F077C">
        <w:rPr>
          <w:rFonts w:ascii="Segoe UI" w:hAnsi="Segoe UI" w:cs="Segoe UI"/>
          <w:sz w:val="24"/>
        </w:rPr>
        <w:t xml:space="preserve"> </w:t>
      </w:r>
      <w:r w:rsidRPr="005F077C">
        <w:rPr>
          <w:rFonts w:ascii="Segoe UI" w:hAnsi="Segoe UI" w:cs="Segoe UI"/>
          <w:sz w:val="28"/>
          <w:szCs w:val="24"/>
        </w:rPr>
        <w:t xml:space="preserve">x </w:t>
      </w:r>
      <w:r w:rsidR="009B5CC9">
        <w:rPr>
          <w:rFonts w:ascii="Segoe UI" w:hAnsi="Segoe UI" w:cs="Segoe UI"/>
          <w:sz w:val="28"/>
          <w:szCs w:val="24"/>
        </w:rPr>
        <w:t>2</w:t>
      </w:r>
      <w:r w:rsidRPr="005F077C">
        <w:rPr>
          <w:rFonts w:ascii="Segoe UI" w:hAnsi="Segoe UI" w:cs="Segoe UI"/>
          <w:sz w:val="28"/>
          <w:szCs w:val="24"/>
        </w:rPr>
        <w:t xml:space="preserve"> events = £</w:t>
      </w:r>
      <w:r w:rsidR="009B5CC9">
        <w:rPr>
          <w:rFonts w:ascii="Segoe UI" w:hAnsi="Segoe UI" w:cs="Segoe UI"/>
          <w:sz w:val="28"/>
          <w:szCs w:val="24"/>
        </w:rPr>
        <w:t>200</w:t>
      </w:r>
    </w:p>
    <w:p w14:paraId="526686BB" w14:textId="4BB3554E"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Refreshments = £</w:t>
      </w:r>
      <w:r w:rsidR="009B5CC9">
        <w:rPr>
          <w:rFonts w:ascii="Segoe UI" w:hAnsi="Segoe UI" w:cs="Segoe UI"/>
          <w:sz w:val="28"/>
          <w:szCs w:val="24"/>
        </w:rPr>
        <w:t>200</w:t>
      </w:r>
    </w:p>
    <w:p w14:paraId="424B932B" w14:textId="77777777" w:rsidR="00820444" w:rsidRDefault="00820444" w:rsidP="00820444">
      <w:pPr>
        <w:pStyle w:val="NoSpacing"/>
        <w:rPr>
          <w:rFonts w:ascii="Segoe UI" w:hAnsi="Segoe UI" w:cs="Segoe UI"/>
          <w:sz w:val="28"/>
        </w:rPr>
      </w:pPr>
    </w:p>
    <w:p w14:paraId="6859AD4A" w14:textId="77777777" w:rsidR="00820444" w:rsidRDefault="00820444" w:rsidP="00820444">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14:paraId="5359D376" w14:textId="77777777" w:rsidR="00820444" w:rsidRDefault="00820444" w:rsidP="00820444">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315"/>
        <w:gridCol w:w="1660"/>
        <w:gridCol w:w="1650"/>
      </w:tblGrid>
      <w:tr w:rsidR="00820444" w:rsidRPr="00056FA8" w14:paraId="504B8B1C" w14:textId="77777777" w:rsidTr="002B6943">
        <w:trPr>
          <w:trHeight w:val="794"/>
        </w:trPr>
        <w:tc>
          <w:tcPr>
            <w:tcW w:w="3652" w:type="dxa"/>
            <w:shd w:val="clear" w:color="auto" w:fill="DEEAF6"/>
            <w:vAlign w:val="center"/>
          </w:tcPr>
          <w:p w14:paraId="38123F11"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402" w:type="dxa"/>
            <w:shd w:val="clear" w:color="auto" w:fill="DEEAF6"/>
            <w:vAlign w:val="center"/>
          </w:tcPr>
          <w:p w14:paraId="2F0A49EA"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38C26E93"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Item cost</w:t>
            </w:r>
          </w:p>
        </w:tc>
        <w:tc>
          <w:tcPr>
            <w:tcW w:w="1665" w:type="dxa"/>
            <w:shd w:val="clear" w:color="auto" w:fill="DEEAF6"/>
            <w:vAlign w:val="center"/>
          </w:tcPr>
          <w:p w14:paraId="1618CBB5"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Amount requested</w:t>
            </w:r>
          </w:p>
        </w:tc>
      </w:tr>
      <w:tr w:rsidR="00820444" w:rsidRPr="00056FA8" w14:paraId="1069B4CC" w14:textId="77777777" w:rsidTr="002B6943">
        <w:trPr>
          <w:trHeight w:val="794"/>
        </w:trPr>
        <w:tc>
          <w:tcPr>
            <w:tcW w:w="3652" w:type="dxa"/>
            <w:shd w:val="clear" w:color="auto" w:fill="auto"/>
            <w:vAlign w:val="center"/>
          </w:tcPr>
          <w:p w14:paraId="7D249F63" w14:textId="30753832" w:rsidR="00820444" w:rsidRPr="005F077C" w:rsidRDefault="009B5CC9" w:rsidP="002B6943">
            <w:pPr>
              <w:pStyle w:val="NoSpacing"/>
              <w:rPr>
                <w:rFonts w:ascii="Segoe UI" w:hAnsi="Segoe UI" w:cs="Segoe UI"/>
                <w:sz w:val="28"/>
                <w:szCs w:val="28"/>
              </w:rPr>
            </w:pPr>
            <w:r>
              <w:rPr>
                <w:rFonts w:ascii="Segoe UI" w:hAnsi="Segoe UI" w:cs="Segoe UI"/>
                <w:sz w:val="28"/>
                <w:szCs w:val="28"/>
              </w:rPr>
              <w:t>Refreshments</w:t>
            </w:r>
          </w:p>
        </w:tc>
        <w:tc>
          <w:tcPr>
            <w:tcW w:w="3402" w:type="dxa"/>
            <w:shd w:val="clear" w:color="auto" w:fill="auto"/>
            <w:vAlign w:val="center"/>
          </w:tcPr>
          <w:p w14:paraId="0103A097" w14:textId="08F35BBA" w:rsidR="00820444" w:rsidRPr="005F077C" w:rsidRDefault="003D67B8" w:rsidP="009B5CC9">
            <w:pPr>
              <w:pStyle w:val="NoSpacing"/>
              <w:rPr>
                <w:rFonts w:ascii="Segoe UI" w:hAnsi="Segoe UI" w:cs="Segoe UI"/>
                <w:sz w:val="28"/>
                <w:szCs w:val="28"/>
              </w:rPr>
            </w:pPr>
            <w:r w:rsidRPr="005F077C">
              <w:rPr>
                <w:rFonts w:ascii="Segoe UI" w:hAnsi="Segoe UI" w:cs="Segoe UI"/>
                <w:sz w:val="28"/>
                <w:szCs w:val="24"/>
              </w:rPr>
              <w:t>£</w:t>
            </w:r>
            <w:r>
              <w:rPr>
                <w:rFonts w:ascii="Segoe UI" w:hAnsi="Segoe UI" w:cs="Segoe UI"/>
                <w:sz w:val="28"/>
                <w:szCs w:val="24"/>
              </w:rPr>
              <w:t>5/</w:t>
            </w:r>
            <w:r w:rsidRPr="005F077C">
              <w:rPr>
                <w:rFonts w:ascii="Segoe UI" w:hAnsi="Segoe UI" w:cs="Segoe UI"/>
                <w:sz w:val="28"/>
                <w:szCs w:val="24"/>
              </w:rPr>
              <w:t xml:space="preserve">person x </w:t>
            </w:r>
            <w:r>
              <w:rPr>
                <w:rFonts w:ascii="Segoe UI" w:hAnsi="Segoe UI" w:cs="Segoe UI"/>
                <w:sz w:val="28"/>
                <w:szCs w:val="24"/>
              </w:rPr>
              <w:t>20</w:t>
            </w:r>
            <w:r w:rsidRPr="005F077C">
              <w:rPr>
                <w:rFonts w:ascii="Segoe UI" w:hAnsi="Segoe UI" w:cs="Segoe UI"/>
                <w:sz w:val="28"/>
                <w:szCs w:val="24"/>
              </w:rPr>
              <w:t xml:space="preserve"> people</w:t>
            </w:r>
            <w:r w:rsidRPr="005F077C">
              <w:rPr>
                <w:rFonts w:ascii="Segoe UI" w:hAnsi="Segoe UI" w:cs="Segoe UI"/>
                <w:sz w:val="24"/>
              </w:rPr>
              <w:t xml:space="preserve"> </w:t>
            </w:r>
            <w:r w:rsidRPr="005F077C">
              <w:rPr>
                <w:rFonts w:ascii="Segoe UI" w:hAnsi="Segoe UI" w:cs="Segoe UI"/>
                <w:sz w:val="28"/>
                <w:szCs w:val="24"/>
              </w:rPr>
              <w:t xml:space="preserve">x </w:t>
            </w:r>
            <w:r>
              <w:rPr>
                <w:rFonts w:ascii="Segoe UI" w:hAnsi="Segoe UI" w:cs="Segoe UI"/>
                <w:sz w:val="28"/>
                <w:szCs w:val="24"/>
              </w:rPr>
              <w:t>2</w:t>
            </w:r>
            <w:r w:rsidRPr="005F077C">
              <w:rPr>
                <w:rFonts w:ascii="Segoe UI" w:hAnsi="Segoe UI" w:cs="Segoe UI"/>
                <w:sz w:val="28"/>
                <w:szCs w:val="24"/>
              </w:rPr>
              <w:t xml:space="preserve"> events</w:t>
            </w:r>
          </w:p>
        </w:tc>
        <w:tc>
          <w:tcPr>
            <w:tcW w:w="1701" w:type="dxa"/>
            <w:shd w:val="clear" w:color="auto" w:fill="auto"/>
            <w:vAlign w:val="center"/>
          </w:tcPr>
          <w:p w14:paraId="03346BA5" w14:textId="0FEF7741" w:rsidR="00820444" w:rsidRPr="005F077C" w:rsidRDefault="00820444" w:rsidP="003D67B8">
            <w:pPr>
              <w:pStyle w:val="NoSpacing"/>
              <w:rPr>
                <w:rFonts w:ascii="Segoe UI" w:hAnsi="Segoe UI" w:cs="Segoe UI"/>
                <w:sz w:val="28"/>
                <w:szCs w:val="28"/>
              </w:rPr>
            </w:pPr>
            <w:r w:rsidRPr="005F077C">
              <w:rPr>
                <w:rFonts w:ascii="Segoe UI" w:hAnsi="Segoe UI" w:cs="Segoe UI"/>
                <w:sz w:val="28"/>
                <w:szCs w:val="28"/>
              </w:rPr>
              <w:t>£</w:t>
            </w:r>
            <w:r w:rsidR="003D67B8">
              <w:rPr>
                <w:rFonts w:ascii="Segoe UI" w:hAnsi="Segoe UI" w:cs="Segoe UI"/>
                <w:sz w:val="28"/>
                <w:szCs w:val="28"/>
              </w:rPr>
              <w:t>2</w:t>
            </w:r>
            <w:r>
              <w:rPr>
                <w:rFonts w:ascii="Segoe UI" w:hAnsi="Segoe UI" w:cs="Segoe UI"/>
                <w:sz w:val="28"/>
                <w:szCs w:val="28"/>
              </w:rPr>
              <w:t>00</w:t>
            </w:r>
          </w:p>
        </w:tc>
        <w:tc>
          <w:tcPr>
            <w:tcW w:w="1665" w:type="dxa"/>
            <w:shd w:val="clear" w:color="auto" w:fill="auto"/>
            <w:vAlign w:val="center"/>
          </w:tcPr>
          <w:p w14:paraId="0D12418F" w14:textId="2079941B" w:rsidR="00820444" w:rsidRPr="005F077C" w:rsidRDefault="00820444" w:rsidP="003D67B8">
            <w:pPr>
              <w:pStyle w:val="NoSpacing"/>
              <w:rPr>
                <w:rFonts w:ascii="Segoe UI" w:hAnsi="Segoe UI" w:cs="Segoe UI"/>
                <w:sz w:val="28"/>
                <w:szCs w:val="28"/>
              </w:rPr>
            </w:pPr>
            <w:r w:rsidRPr="005F077C">
              <w:rPr>
                <w:rFonts w:ascii="Segoe UI" w:hAnsi="Segoe UI" w:cs="Segoe UI"/>
                <w:sz w:val="28"/>
                <w:szCs w:val="28"/>
              </w:rPr>
              <w:t>£</w:t>
            </w:r>
            <w:r w:rsidR="003D67B8">
              <w:rPr>
                <w:rFonts w:ascii="Segoe UI" w:hAnsi="Segoe UI" w:cs="Segoe UI"/>
                <w:sz w:val="28"/>
                <w:szCs w:val="28"/>
              </w:rPr>
              <w:t>100</w:t>
            </w:r>
          </w:p>
        </w:tc>
      </w:tr>
    </w:tbl>
    <w:p w14:paraId="4249B6E5" w14:textId="77777777" w:rsidR="00820444" w:rsidRDefault="00820444" w:rsidP="00820444">
      <w:pPr>
        <w:pStyle w:val="NoSpacing"/>
        <w:rPr>
          <w:rFonts w:ascii="Segoe UI" w:hAnsi="Segoe UI" w:cs="Segoe UI"/>
          <w:sz w:val="28"/>
        </w:rPr>
      </w:pPr>
    </w:p>
    <w:p w14:paraId="682324FB" w14:textId="0897A299" w:rsidR="00820444" w:rsidRDefault="00820444" w:rsidP="00820444">
      <w:pPr>
        <w:pStyle w:val="NoSpacing"/>
        <w:rPr>
          <w:rFonts w:ascii="Segoe UI" w:hAnsi="Segoe UI" w:cs="Segoe UI"/>
          <w:sz w:val="28"/>
        </w:rPr>
      </w:pPr>
      <w:r>
        <w:rPr>
          <w:rFonts w:ascii="Segoe UI" w:hAnsi="Segoe UI" w:cs="Segoe UI"/>
          <w:sz w:val="28"/>
        </w:rPr>
        <w:t>Therefore, the total cost of the project may be more than the a</w:t>
      </w:r>
      <w:r w:rsidR="003D67B8">
        <w:rPr>
          <w:rFonts w:ascii="Segoe UI" w:hAnsi="Segoe UI" w:cs="Segoe UI"/>
          <w:sz w:val="28"/>
        </w:rPr>
        <w:t>mount you’re requesting from this fund</w:t>
      </w:r>
      <w:r>
        <w:rPr>
          <w:rFonts w:ascii="Segoe UI" w:hAnsi="Segoe UI" w:cs="Segoe UI"/>
          <w:sz w:val="28"/>
        </w:rPr>
        <w:t>. If this is the case, please include the other sources of funding which will support this project and whether the money has been secured or whether an application</w:t>
      </w:r>
      <w:r w:rsidRPr="00820444">
        <w:rPr>
          <w:rFonts w:ascii="Segoe UI" w:hAnsi="Segoe UI" w:cs="Segoe UI"/>
          <w:sz w:val="28"/>
        </w:rPr>
        <w:t xml:space="preserve"> </w:t>
      </w:r>
      <w:r>
        <w:rPr>
          <w:rFonts w:ascii="Segoe UI" w:hAnsi="Segoe UI" w:cs="Segoe UI"/>
          <w:sz w:val="28"/>
        </w:rPr>
        <w:t>is pending.  Such match funding is desirable but not essential.</w:t>
      </w:r>
    </w:p>
    <w:p w14:paraId="3C458313" w14:textId="77777777" w:rsidR="003D67B8" w:rsidRDefault="003D67B8" w:rsidP="00820444">
      <w:pPr>
        <w:pStyle w:val="NoSpacing"/>
        <w:rPr>
          <w:rFonts w:ascii="Segoe UI" w:hAnsi="Segoe UI" w:cs="Segoe UI"/>
          <w:sz w:val="28"/>
        </w:rPr>
      </w:pPr>
    </w:p>
    <w:p w14:paraId="403F0D54" w14:textId="6F4D3D1A" w:rsidR="00820444" w:rsidRDefault="00820444" w:rsidP="00820444">
      <w:pPr>
        <w:pStyle w:val="NoSpacing"/>
        <w:rPr>
          <w:rFonts w:ascii="Segoe UI" w:hAnsi="Segoe UI" w:cs="Segoe UI"/>
          <w:color w:val="622A76"/>
          <w:sz w:val="36"/>
        </w:rPr>
      </w:pPr>
      <w:r>
        <w:rPr>
          <w:rFonts w:ascii="Segoe UI" w:hAnsi="Segoe UI" w:cs="Segoe UI"/>
          <w:color w:val="622A76"/>
          <w:sz w:val="36"/>
        </w:rPr>
        <w:t>Please attach</w:t>
      </w:r>
    </w:p>
    <w:p w14:paraId="0F168B16" w14:textId="028A4584" w:rsidR="00820444" w:rsidRPr="00820444" w:rsidRDefault="00820444" w:rsidP="009409B4">
      <w:pPr>
        <w:pStyle w:val="NoSpacing"/>
        <w:rPr>
          <w:rFonts w:ascii="Segoe UI" w:hAnsi="Segoe UI" w:cs="Segoe UI"/>
          <w:sz w:val="28"/>
        </w:rPr>
      </w:pPr>
      <w:r w:rsidRPr="00820444">
        <w:rPr>
          <w:rFonts w:ascii="Segoe UI" w:hAnsi="Segoe UI" w:cs="Segoe UI"/>
          <w:sz w:val="28"/>
        </w:rPr>
        <w:t>Please confirm you are attaching</w:t>
      </w:r>
      <w:r>
        <w:rPr>
          <w:rFonts w:ascii="Segoe UI" w:hAnsi="Segoe UI" w:cs="Segoe UI"/>
          <w:sz w:val="28"/>
        </w:rPr>
        <w:t xml:space="preserve"> relevant safeguarding policies if applicable to project activities.</w:t>
      </w:r>
    </w:p>
    <w:p w14:paraId="55C24DF8" w14:textId="77777777" w:rsidR="00820444" w:rsidRDefault="00820444" w:rsidP="009409B4">
      <w:pPr>
        <w:pStyle w:val="NoSpacing"/>
        <w:rPr>
          <w:rFonts w:ascii="Segoe UI" w:hAnsi="Segoe UI" w:cs="Segoe UI"/>
          <w:b/>
          <w:sz w:val="28"/>
        </w:rPr>
      </w:pPr>
    </w:p>
    <w:p w14:paraId="00226155" w14:textId="0EA9E8E7"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6450B1E5" w:rsid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4"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lead applicant. </w:t>
      </w:r>
    </w:p>
    <w:p w14:paraId="6B0837F8" w14:textId="2BB8CDD7" w:rsidR="00820444" w:rsidRDefault="00820444" w:rsidP="00122956">
      <w:pPr>
        <w:pStyle w:val="NoSpacing"/>
        <w:rPr>
          <w:rFonts w:ascii="Segoe UI" w:hAnsi="Segoe UI" w:cs="Segoe UI"/>
          <w:sz w:val="28"/>
          <w:szCs w:val="24"/>
        </w:rPr>
      </w:pPr>
    </w:p>
    <w:p w14:paraId="6BBD7B82" w14:textId="6E117850" w:rsidR="00820444" w:rsidRDefault="00820444" w:rsidP="00122956">
      <w:pPr>
        <w:pStyle w:val="NoSpacing"/>
        <w:rPr>
          <w:rFonts w:ascii="Segoe UI" w:hAnsi="Segoe UI" w:cs="Segoe UI"/>
          <w:sz w:val="28"/>
          <w:szCs w:val="24"/>
        </w:rPr>
      </w:pPr>
    </w:p>
    <w:p w14:paraId="2F419A10" w14:textId="1643B3F4" w:rsidR="00820444" w:rsidRDefault="00820444" w:rsidP="00820444">
      <w:pPr>
        <w:pStyle w:val="NoSpacing"/>
        <w:rPr>
          <w:rFonts w:ascii="Segoe UI" w:hAnsi="Segoe UI" w:cs="Segoe UI"/>
          <w:color w:val="622A76"/>
          <w:sz w:val="36"/>
          <w:szCs w:val="36"/>
        </w:rPr>
      </w:pPr>
      <w:r w:rsidRPr="00820444">
        <w:rPr>
          <w:rFonts w:ascii="Segoe UI" w:hAnsi="Segoe UI" w:cs="Segoe UI"/>
          <w:color w:val="622A76"/>
          <w:sz w:val="36"/>
          <w:szCs w:val="36"/>
        </w:rPr>
        <w:t>Optional – Making a pledge to help improve Salford</w:t>
      </w:r>
    </w:p>
    <w:p w14:paraId="79294624" w14:textId="06750A46" w:rsidR="00820444" w:rsidRDefault="00820444" w:rsidP="00820444">
      <w:pPr>
        <w:pStyle w:val="NoSpacing"/>
        <w:rPr>
          <w:rFonts w:ascii="Segoe UI" w:hAnsi="Segoe UI" w:cs="Segoe UI"/>
          <w:sz w:val="28"/>
          <w:szCs w:val="36"/>
        </w:rPr>
      </w:pPr>
      <w:r>
        <w:rPr>
          <w:rFonts w:ascii="Segoe UI" w:hAnsi="Segoe UI" w:cs="Segoe UI"/>
          <w:sz w:val="28"/>
          <w:szCs w:val="36"/>
        </w:rPr>
        <w:t xml:space="preserve">If you wish to make a pledge to </w:t>
      </w:r>
      <w:proofErr w:type="gramStart"/>
      <w:r>
        <w:rPr>
          <w:rFonts w:ascii="Segoe UI" w:hAnsi="Segoe UI" w:cs="Segoe UI"/>
          <w:sz w:val="28"/>
          <w:szCs w:val="36"/>
        </w:rPr>
        <w:t>help</w:t>
      </w:r>
      <w:proofErr w:type="gramEnd"/>
      <w:r>
        <w:rPr>
          <w:rFonts w:ascii="Segoe UI" w:hAnsi="Segoe UI" w:cs="Segoe UI"/>
          <w:sz w:val="28"/>
          <w:szCs w:val="36"/>
        </w:rPr>
        <w:t xml:space="preserve"> make Salford 10% Better you can tell us in this final section.</w:t>
      </w:r>
    </w:p>
    <w:p w14:paraId="5317D35B" w14:textId="32891193" w:rsidR="00820444" w:rsidRDefault="00820444" w:rsidP="00820444">
      <w:pPr>
        <w:pStyle w:val="NoSpacing"/>
        <w:rPr>
          <w:rFonts w:ascii="Segoe UI" w:hAnsi="Segoe UI" w:cs="Segoe UI"/>
          <w:sz w:val="28"/>
          <w:szCs w:val="36"/>
        </w:rPr>
      </w:pPr>
    </w:p>
    <w:p w14:paraId="4F740DA4" w14:textId="3B2706FA" w:rsidR="00820444" w:rsidRDefault="00820444" w:rsidP="00820444">
      <w:pPr>
        <w:pStyle w:val="NoSpacing"/>
        <w:rPr>
          <w:rFonts w:ascii="Segoe UI" w:hAnsi="Segoe UI" w:cs="Segoe UI"/>
          <w:sz w:val="28"/>
          <w:szCs w:val="36"/>
        </w:rPr>
      </w:pPr>
      <w:r>
        <w:rPr>
          <w:rFonts w:ascii="Segoe UI" w:hAnsi="Segoe UI" w:cs="Segoe UI"/>
          <w:sz w:val="28"/>
          <w:szCs w:val="36"/>
        </w:rPr>
        <w:t>You can make a pledge at the link below:</w:t>
      </w:r>
    </w:p>
    <w:p w14:paraId="7987A1D3" w14:textId="1B5A4979" w:rsidR="00820444" w:rsidRPr="00820444" w:rsidRDefault="00C91D43" w:rsidP="00820444">
      <w:pPr>
        <w:pStyle w:val="NoSpacing"/>
        <w:rPr>
          <w:rFonts w:ascii="Segoe UI" w:hAnsi="Segoe UI" w:cs="Segoe UI"/>
          <w:sz w:val="28"/>
          <w:szCs w:val="24"/>
        </w:rPr>
      </w:pPr>
      <w:hyperlink r:id="rId15" w:history="1">
        <w:r w:rsidR="00820444" w:rsidRPr="002B555E">
          <w:rPr>
            <w:rFonts w:ascii="Segoe UI" w:hAnsi="Segoe UI" w:cs="Segoe UI"/>
            <w:color w:val="0563C1"/>
            <w:sz w:val="28"/>
            <w:szCs w:val="28"/>
            <w:u w:val="single"/>
          </w:rPr>
          <w:t>www.salfordsocialvalue.org.uk/10-better-campaign/make-a-10-better-pledge</w:t>
        </w:r>
      </w:hyperlink>
      <w:r w:rsidR="00820444" w:rsidRPr="003261E7">
        <w:rPr>
          <w:rFonts w:ascii="Segoe UI" w:hAnsi="Segoe UI" w:cs="Segoe UI"/>
          <w:sz w:val="28"/>
          <w:szCs w:val="28"/>
        </w:rPr>
        <w:t xml:space="preserve">  </w:t>
      </w:r>
    </w:p>
    <w:sectPr w:rsidR="00820444" w:rsidRPr="00820444" w:rsidSect="00C35E17">
      <w:footerReference w:type="default" r:id="rId16"/>
      <w:headerReference w:type="first" r:id="rId17"/>
      <w:footerReference w:type="first" r:id="rId18"/>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5C771DFF"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C91D43">
      <w:rPr>
        <w:rFonts w:ascii="Segoe UI" w:hAnsi="Segoe UI" w:cs="Segoe UI"/>
        <w:noProof/>
        <w:sz w:val="20"/>
      </w:rPr>
      <w:t>8</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C91D43">
      <w:rPr>
        <w:rFonts w:ascii="Segoe UI" w:hAnsi="Segoe UI" w:cs="Segoe UI"/>
        <w:noProof/>
        <w:sz w:val="20"/>
      </w:rPr>
      <w:t>8</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_x0000_s1029"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H5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kVsxibOSuhuaIhDkY5xb3DIUO3C9KepzZivqfe+YEJeqT&#10;QdJvpvN5HPKkzBfXBSru0lJfWpjhCFXRQMkobkJajJi2gTtsTisTba+ZnFLGWUzEn/YmDvulnrxe&#10;t3v9D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SO0h+S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5C7155BF" w:rsidR="007D493D" w:rsidRDefault="00730B24" w:rsidP="00730B24">
    <w:pPr>
      <w:pStyle w:val="Header"/>
    </w:pPr>
    <w:r w:rsidRPr="00730B24">
      <w:rPr>
        <w:noProof/>
        <w:lang w:eastAsia="en-GB"/>
      </w:rPr>
      <mc:AlternateContent>
        <mc:Choice Requires="wps">
          <w:drawing>
            <wp:anchor distT="45720" distB="45720" distL="114300" distR="114300" simplePos="0" relativeHeight="251665408" behindDoc="0" locked="0" layoutInCell="1" allowOverlap="1" wp14:anchorId="3A698B5E" wp14:editId="336430E7">
              <wp:simplePos x="0" y="0"/>
              <wp:positionH relativeFrom="margin">
                <wp:posOffset>5160497</wp:posOffset>
              </wp:positionH>
              <wp:positionV relativeFrom="paragraph">
                <wp:posOffset>87615</wp:posOffset>
              </wp:positionV>
              <wp:extent cx="149225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CD61" w14:textId="77777777" w:rsidR="00730B24" w:rsidRDefault="00730B24" w:rsidP="00031E05">
                          <w:r w:rsidRPr="006620B2">
                            <w:rPr>
                              <w:noProof/>
                              <w:lang w:eastAsia="en-GB"/>
                            </w:rPr>
                            <w:drawing>
                              <wp:inline distT="0" distB="0" distL="0" distR="0" wp14:anchorId="7557E152" wp14:editId="476BF3E2">
                                <wp:extent cx="1304925" cy="352425"/>
                                <wp:effectExtent l="0" t="0" r="0" b="0"/>
                                <wp:docPr id="5"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A698B5E" id="_x0000_t202" coordsize="21600,21600" o:spt="202" path="m,l,21600r21600,l21600,xe">
              <v:stroke joinstyle="miter"/>
              <v:path gradientshapeok="t" o:connecttype="rect"/>
            </v:shapetype>
            <v:shape id="Text Box 2" o:spid="_x0000_s1026" type="#_x0000_t202" style="position:absolute;margin-left:406.35pt;margin-top:6.9pt;width:117.5pt;height:44pt;z-index:251665408;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dsw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" filled="f" stroked="f">
              <v:textbox style="mso-fit-shape-to-text:t">
                <w:txbxContent>
                  <w:p w14:paraId="6954CD61" w14:textId="77777777" w:rsidR="00730B24" w:rsidRDefault="00730B24" w:rsidP="00031E05">
                    <w:r w:rsidRPr="006620B2">
                      <w:rPr>
                        <w:noProof/>
                        <w:lang w:eastAsia="en-GB"/>
                      </w:rPr>
                      <w:drawing>
                        <wp:inline distT="0" distB="0" distL="0" distR="0" wp14:anchorId="7557E152" wp14:editId="476BF3E2">
                          <wp:extent cx="1304925" cy="352425"/>
                          <wp:effectExtent l="0" t="0" r="0" b="0"/>
                          <wp:docPr id="5"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w10:wrap anchorx="margin"/>
            </v:shape>
          </w:pict>
        </mc:Fallback>
      </mc:AlternateContent>
    </w:r>
    <w:r w:rsidRPr="00730B24">
      <w:rPr>
        <w:noProof/>
        <w:lang w:eastAsia="en-GB"/>
      </w:rPr>
      <mc:AlternateContent>
        <mc:Choice Requires="wps">
          <w:drawing>
            <wp:anchor distT="45720" distB="45720" distL="114300" distR="114300" simplePos="0" relativeHeight="251667456" behindDoc="0" locked="0" layoutInCell="1" allowOverlap="1" wp14:anchorId="6719CBA1" wp14:editId="7CE384AC">
              <wp:simplePos x="0" y="0"/>
              <wp:positionH relativeFrom="column">
                <wp:posOffset>4975860</wp:posOffset>
              </wp:positionH>
              <wp:positionV relativeFrom="paragraph">
                <wp:posOffset>695960</wp:posOffset>
              </wp:positionV>
              <wp:extent cx="1774190" cy="39306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AEF8" w14:textId="77777777" w:rsidR="00730B24" w:rsidRDefault="00730B24" w:rsidP="00730B24">
                          <w:r w:rsidRPr="006F5480">
                            <w:rPr>
                              <w:noProof/>
                              <w:lang w:eastAsia="en-GB"/>
                            </w:rPr>
                            <w:drawing>
                              <wp:inline distT="0" distB="0" distL="0" distR="0" wp14:anchorId="5D8023F7" wp14:editId="17F0B431">
                                <wp:extent cx="1595120" cy="318770"/>
                                <wp:effectExtent l="0" t="0" r="5080" b="5080"/>
                                <wp:docPr id="9" name="Picture 9"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r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9CBA1" id="Text Box 10" o:spid="_x0000_s1027" type="#_x0000_t202" style="position:absolute;margin-left:391.8pt;margin-top:54.8pt;width:139.7pt;height:30.95pt;z-index:25166745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" filled="f" stroked="f">
              <v:textbox>
                <w:txbxContent>
                  <w:p w14:paraId="7ADFAEF8" w14:textId="77777777" w:rsidR="00730B24" w:rsidRDefault="00730B24" w:rsidP="00730B24">
                    <w:r w:rsidRPr="006F5480">
                      <w:rPr>
                        <w:noProof/>
                        <w:lang w:eastAsia="en-GB"/>
                      </w:rPr>
                      <w:drawing>
                        <wp:inline distT="0" distB="0" distL="0" distR="0" wp14:anchorId="5D8023F7" wp14:editId="17F0B431">
                          <wp:extent cx="1595120" cy="318770"/>
                          <wp:effectExtent l="0" t="0" r="5080" b="5080"/>
                          <wp:docPr id="9" name="Picture 9"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r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a:ln>
                                    <a:noFill/>
                                  </a:ln>
                                </pic:spPr>
                              </pic:pic>
                            </a:graphicData>
                          </a:graphic>
                        </wp:inline>
                      </w:drawing>
                    </w:r>
                  </w:p>
                </w:txbxContent>
              </v:textbox>
            </v:shape>
          </w:pict>
        </mc:Fallback>
      </mc:AlternateContent>
    </w:r>
    <w:r w:rsidRPr="00730B24">
      <w:rPr>
        <w:noProof/>
        <w:lang w:eastAsia="en-GB"/>
      </w:rPr>
      <mc:AlternateContent>
        <mc:Choice Requires="wps">
          <w:drawing>
            <wp:anchor distT="45720" distB="45720" distL="114300" distR="114300" simplePos="0" relativeHeight="251666432" behindDoc="0" locked="0" layoutInCell="1" allowOverlap="1" wp14:anchorId="6FE75D9B" wp14:editId="4D5F8D02">
              <wp:simplePos x="0" y="0"/>
              <wp:positionH relativeFrom="margin">
                <wp:posOffset>5158282</wp:posOffset>
              </wp:positionH>
              <wp:positionV relativeFrom="paragraph">
                <wp:posOffset>1152983</wp:posOffset>
              </wp:positionV>
              <wp:extent cx="1470025" cy="7016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10ED" w14:textId="77777777" w:rsidR="00730B24" w:rsidRDefault="00730B24" w:rsidP="00730B24">
                          <w:r w:rsidRPr="00FE609B">
                            <w:rPr>
                              <w:noProof/>
                              <w:lang w:eastAsia="en-GB"/>
                            </w:rPr>
                            <w:drawing>
                              <wp:inline distT="0" distB="0" distL="0" distR="0" wp14:anchorId="002E1630" wp14:editId="0315EADC">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FE75D9B" id="_x0000_s1028" type="#_x0000_t202" style="position:absolute;margin-left:406.15pt;margin-top:90.8pt;width:115.75pt;height:55.25pt;z-index:251666432;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" filled="f" stroked="f">
              <v:textbox style="mso-fit-shape-to-text:t">
                <w:txbxContent>
                  <w:p w14:paraId="137810ED" w14:textId="77777777" w:rsidR="00730B24" w:rsidRDefault="00730B24" w:rsidP="00730B24">
                    <w:r w:rsidRPr="00FE609B">
                      <w:rPr>
                        <w:noProof/>
                        <w:lang w:eastAsia="en-GB"/>
                      </w:rPr>
                      <w:drawing>
                        <wp:inline distT="0" distB="0" distL="0" distR="0" wp14:anchorId="002E1630" wp14:editId="0315EADC">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2722"/>
    <w:multiLevelType w:val="hybridMultilevel"/>
    <w:tmpl w:val="63D0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11"/>
  </w:num>
  <w:num w:numId="6">
    <w:abstractNumId w:val="9"/>
  </w:num>
  <w:num w:numId="7">
    <w:abstractNumId w:val="19"/>
  </w:num>
  <w:num w:numId="8">
    <w:abstractNumId w:val="21"/>
  </w:num>
  <w:num w:numId="9">
    <w:abstractNumId w:val="3"/>
  </w:num>
  <w:num w:numId="10">
    <w:abstractNumId w:val="5"/>
  </w:num>
  <w:num w:numId="11">
    <w:abstractNumId w:val="20"/>
  </w:num>
  <w:num w:numId="12">
    <w:abstractNumId w:val="2"/>
  </w:num>
  <w:num w:numId="13">
    <w:abstractNumId w:val="18"/>
  </w:num>
  <w:num w:numId="14">
    <w:abstractNumId w:val="23"/>
  </w:num>
  <w:num w:numId="15">
    <w:abstractNumId w:val="8"/>
  </w:num>
  <w:num w:numId="16">
    <w:abstractNumId w:val="17"/>
  </w:num>
  <w:num w:numId="17">
    <w:abstractNumId w:val="4"/>
  </w:num>
  <w:num w:numId="18">
    <w:abstractNumId w:val="0"/>
  </w:num>
  <w:num w:numId="19">
    <w:abstractNumId w:val="10"/>
  </w:num>
  <w:num w:numId="20">
    <w:abstractNumId w:val="6"/>
  </w:num>
  <w:num w:numId="21">
    <w:abstractNumId w:val="22"/>
  </w:num>
  <w:num w:numId="22">
    <w:abstractNumId w:val="14"/>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709A5"/>
    <w:rsid w:val="00073054"/>
    <w:rsid w:val="000A555D"/>
    <w:rsid w:val="000C2FFA"/>
    <w:rsid w:val="00122956"/>
    <w:rsid w:val="00134643"/>
    <w:rsid w:val="001423E4"/>
    <w:rsid w:val="00165B7B"/>
    <w:rsid w:val="0018413F"/>
    <w:rsid w:val="00186861"/>
    <w:rsid w:val="001A1C05"/>
    <w:rsid w:val="001A3794"/>
    <w:rsid w:val="00204821"/>
    <w:rsid w:val="00287EF2"/>
    <w:rsid w:val="002B4BAD"/>
    <w:rsid w:val="003046AF"/>
    <w:rsid w:val="00305DF2"/>
    <w:rsid w:val="00307F7C"/>
    <w:rsid w:val="003260F5"/>
    <w:rsid w:val="00342F2A"/>
    <w:rsid w:val="00345C7A"/>
    <w:rsid w:val="003A4933"/>
    <w:rsid w:val="003C0541"/>
    <w:rsid w:val="003D67B8"/>
    <w:rsid w:val="004224C4"/>
    <w:rsid w:val="00430178"/>
    <w:rsid w:val="00470E52"/>
    <w:rsid w:val="004A2D1C"/>
    <w:rsid w:val="004B044E"/>
    <w:rsid w:val="004B0D4C"/>
    <w:rsid w:val="004C42E6"/>
    <w:rsid w:val="004E3729"/>
    <w:rsid w:val="00520629"/>
    <w:rsid w:val="005263E0"/>
    <w:rsid w:val="00536FD0"/>
    <w:rsid w:val="0058418A"/>
    <w:rsid w:val="00592D43"/>
    <w:rsid w:val="0059649A"/>
    <w:rsid w:val="005A3CE6"/>
    <w:rsid w:val="005A491E"/>
    <w:rsid w:val="005D4199"/>
    <w:rsid w:val="005F077C"/>
    <w:rsid w:val="005F321E"/>
    <w:rsid w:val="00611FDC"/>
    <w:rsid w:val="0064792F"/>
    <w:rsid w:val="00673932"/>
    <w:rsid w:val="006D3D24"/>
    <w:rsid w:val="00704CAB"/>
    <w:rsid w:val="00730B24"/>
    <w:rsid w:val="0073285A"/>
    <w:rsid w:val="00735C64"/>
    <w:rsid w:val="0075320A"/>
    <w:rsid w:val="007A5AF7"/>
    <w:rsid w:val="007C4DBC"/>
    <w:rsid w:val="007D493D"/>
    <w:rsid w:val="007D70DD"/>
    <w:rsid w:val="007E40CE"/>
    <w:rsid w:val="007F3834"/>
    <w:rsid w:val="007F4939"/>
    <w:rsid w:val="00820444"/>
    <w:rsid w:val="008664A1"/>
    <w:rsid w:val="00867383"/>
    <w:rsid w:val="008764E7"/>
    <w:rsid w:val="00884158"/>
    <w:rsid w:val="008859CC"/>
    <w:rsid w:val="00886690"/>
    <w:rsid w:val="008873B7"/>
    <w:rsid w:val="00894C3C"/>
    <w:rsid w:val="008B4C20"/>
    <w:rsid w:val="008D6E6F"/>
    <w:rsid w:val="008F12F8"/>
    <w:rsid w:val="0093520C"/>
    <w:rsid w:val="009409B4"/>
    <w:rsid w:val="00963294"/>
    <w:rsid w:val="009702F4"/>
    <w:rsid w:val="009B5B49"/>
    <w:rsid w:val="009B5CC9"/>
    <w:rsid w:val="009B61E2"/>
    <w:rsid w:val="009C6D33"/>
    <w:rsid w:val="009C7595"/>
    <w:rsid w:val="009E646B"/>
    <w:rsid w:val="00A5273E"/>
    <w:rsid w:val="00A636BD"/>
    <w:rsid w:val="00A7321E"/>
    <w:rsid w:val="00A94B91"/>
    <w:rsid w:val="00AE0D77"/>
    <w:rsid w:val="00AE6208"/>
    <w:rsid w:val="00B14A0C"/>
    <w:rsid w:val="00B2698E"/>
    <w:rsid w:val="00B3161A"/>
    <w:rsid w:val="00B560AA"/>
    <w:rsid w:val="00B646A8"/>
    <w:rsid w:val="00B70B3C"/>
    <w:rsid w:val="00BC77D4"/>
    <w:rsid w:val="00BD4095"/>
    <w:rsid w:val="00BF6608"/>
    <w:rsid w:val="00C35E17"/>
    <w:rsid w:val="00C47B6C"/>
    <w:rsid w:val="00C66A3E"/>
    <w:rsid w:val="00C71F7E"/>
    <w:rsid w:val="00C91D43"/>
    <w:rsid w:val="00CD5DA6"/>
    <w:rsid w:val="00CF789D"/>
    <w:rsid w:val="00D013A1"/>
    <w:rsid w:val="00D727A9"/>
    <w:rsid w:val="00DB63C2"/>
    <w:rsid w:val="00DD49C6"/>
    <w:rsid w:val="00DD56C6"/>
    <w:rsid w:val="00DD5FB2"/>
    <w:rsid w:val="00E905B4"/>
    <w:rsid w:val="00EB0E10"/>
    <w:rsid w:val="00EC2EC8"/>
    <w:rsid w:val="00F02F01"/>
    <w:rsid w:val="00F263D3"/>
    <w:rsid w:val="00F473F8"/>
    <w:rsid w:val="00F87E05"/>
    <w:rsid w:val="00FB5863"/>
    <w:rsid w:val="00FB5F6E"/>
    <w:rsid w:val="00FC0BF6"/>
    <w:rsid w:val="00FC1D0C"/>
    <w:rsid w:val="00FC6114"/>
    <w:rsid w:val="00FD1B39"/>
    <w:rsid w:val="00FD204F"/>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807354608">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development-support" TargetMode="External"/><Relationship Id="rId13" Type="http://schemas.openxmlformats.org/officeDocument/2006/relationships/hyperlink" Target="mailto:grants@salfordcvs.co.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lfordcvs.co.uk/membership-0" TargetMode="External"/><Relationship Id="rId12" Type="http://schemas.openxmlformats.org/officeDocument/2006/relationships/hyperlink" Target="mailto:grants@salfordcv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yperlink" Target="http://www.salfordsocialvalue.org.uk/10-better-campaign/make-a-10-better-pledge" TargetMode="External"/><Relationship Id="rId10" Type="http://schemas.openxmlformats.org/officeDocument/2006/relationships/hyperlink" Target="http://www.salfordcvs.co.uk/safeguarding-salf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alfordcvs.co.uk" TargetMode="External"/><Relationship Id="rId14" Type="http://schemas.openxmlformats.org/officeDocument/2006/relationships/hyperlink" Target="https://www.salfordcvs.co.uk/system/files/Salford%20CVS%20Terms%20and%20Conditions%20for%20Grants%20and%20Investment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5</cp:revision>
  <cp:lastPrinted>2021-05-27T11:43:00Z</cp:lastPrinted>
  <dcterms:created xsi:type="dcterms:W3CDTF">2021-05-27T07:20:00Z</dcterms:created>
  <dcterms:modified xsi:type="dcterms:W3CDTF">2021-05-27T11:44:00Z</dcterms:modified>
</cp:coreProperties>
</file>